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C5140" w14:textId="645F03FB" w:rsidR="004D6A2D" w:rsidRPr="000D72AB" w:rsidRDefault="004D6A2D" w:rsidP="004D6A2D">
      <w:pPr>
        <w:rPr>
          <w:b/>
          <w:bCs/>
          <w:sz w:val="22"/>
          <w:szCs w:val="22"/>
        </w:rPr>
      </w:pPr>
      <w:bookmarkStart w:id="0" w:name="_Hlk215671868"/>
      <w:bookmarkEnd w:id="0"/>
      <w:r w:rsidRPr="000D72AB">
        <w:rPr>
          <w:b/>
          <w:bCs/>
          <w:sz w:val="22"/>
          <w:szCs w:val="22"/>
        </w:rPr>
        <w:t xml:space="preserve">Persbericht </w:t>
      </w:r>
    </w:p>
    <w:p w14:paraId="1C9EC75C" w14:textId="5DBC8659" w:rsidR="00BF3687" w:rsidRPr="00914CC0" w:rsidRDefault="004D6A2D" w:rsidP="004D6A2D">
      <w:pPr>
        <w:rPr>
          <w:b/>
          <w:bCs/>
        </w:rPr>
      </w:pPr>
      <w:r w:rsidRPr="000D72AB">
        <w:rPr>
          <w:b/>
          <w:bCs/>
        </w:rPr>
        <w:t>Haarlem</w:t>
      </w:r>
      <w:r w:rsidRPr="00914CC0">
        <w:rPr>
          <w:b/>
          <w:bCs/>
        </w:rPr>
        <w:t xml:space="preserve">, </w:t>
      </w:r>
      <w:r w:rsidR="00C4385A">
        <w:rPr>
          <w:b/>
          <w:bCs/>
        </w:rPr>
        <w:t>10</w:t>
      </w:r>
      <w:r w:rsidR="001A30B8" w:rsidRPr="00914CC0">
        <w:rPr>
          <w:b/>
          <w:bCs/>
        </w:rPr>
        <w:t xml:space="preserve"> december</w:t>
      </w:r>
      <w:r w:rsidR="00970787" w:rsidRPr="00914CC0">
        <w:rPr>
          <w:b/>
          <w:bCs/>
        </w:rPr>
        <w:t xml:space="preserve"> 2025</w:t>
      </w:r>
    </w:p>
    <w:p w14:paraId="73F10AE3" w14:textId="5FD989A7" w:rsidR="001A30B8" w:rsidRPr="00914CC0" w:rsidRDefault="00CE0F5D" w:rsidP="00B9126D">
      <w:r w:rsidRPr="00914CC0">
        <w:rPr>
          <w:noProof/>
        </w:rPr>
        <w:t xml:space="preserve">       </w:t>
      </w:r>
    </w:p>
    <w:p w14:paraId="24066DFE" w14:textId="6DF2A7BA" w:rsidR="00F438D1" w:rsidRDefault="00F438D1" w:rsidP="00F438D1">
      <w:pPr>
        <w:rPr>
          <w:noProof/>
        </w:rPr>
      </w:pPr>
    </w:p>
    <w:p w14:paraId="7C1B0E60" w14:textId="646E52C7" w:rsidR="00B73B7A" w:rsidRDefault="00B73B7A" w:rsidP="00F438D1">
      <w:pPr>
        <w:rPr>
          <w:noProof/>
        </w:rPr>
      </w:pPr>
      <w:r>
        <w:rPr>
          <w:noProof/>
        </w:rPr>
        <w:drawing>
          <wp:inline distT="0" distB="0" distL="0" distR="0" wp14:anchorId="12EBA0EA" wp14:editId="13773F09">
            <wp:extent cx="3502674" cy="2598821"/>
            <wp:effectExtent l="0" t="0" r="2540" b="0"/>
            <wp:docPr id="157057770" name="Afbeelding 3" descr="Afbeelding met kleding, Menselijk gezicht, persoon, muu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57770" name="Afbeelding 3" descr="Afbeelding met kleding, Menselijk gezicht, persoon, muur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335" cy="260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B1EF2" w14:textId="40858671" w:rsidR="00F438D1" w:rsidRPr="00F438D1" w:rsidRDefault="00625CA0" w:rsidP="00F438D1">
      <w:pPr>
        <w:rPr>
          <w:noProof/>
        </w:rPr>
      </w:pPr>
      <w:r>
        <w:rPr>
          <w:sz w:val="16"/>
          <w:szCs w:val="16"/>
        </w:rPr>
        <w:br/>
      </w:r>
      <w:r w:rsidRPr="00625CA0">
        <w:rPr>
          <w:sz w:val="16"/>
          <w:szCs w:val="16"/>
        </w:rPr>
        <w:t>Fotografie: Rob Ouwerkerk</w:t>
      </w:r>
    </w:p>
    <w:p w14:paraId="575581AE" w14:textId="214DCEC3" w:rsidR="00B9126D" w:rsidRDefault="00B9126D" w:rsidP="00B9126D"/>
    <w:p w14:paraId="12044812" w14:textId="77777777" w:rsidR="00C4385A" w:rsidRDefault="39B3DDDF" w:rsidP="46BBC0DA">
      <w:pPr>
        <w:spacing w:after="160" w:line="259" w:lineRule="auto"/>
        <w:rPr>
          <w:rFonts w:cs="Arial"/>
          <w:b/>
          <w:bCs/>
          <w:noProof/>
          <w:sz w:val="32"/>
          <w:szCs w:val="32"/>
        </w:rPr>
      </w:pPr>
      <w:r w:rsidRPr="46BBC0DA">
        <w:rPr>
          <w:rFonts w:cs="Arial"/>
          <w:b/>
          <w:bCs/>
          <w:noProof/>
          <w:sz w:val="32"/>
          <w:szCs w:val="32"/>
        </w:rPr>
        <w:t xml:space="preserve">Primeur voor Haarlem: </w:t>
      </w:r>
      <w:r w:rsidR="3E41A33B" w:rsidRPr="46BBC0DA">
        <w:rPr>
          <w:rFonts w:cs="Arial"/>
          <w:b/>
          <w:bCs/>
          <w:noProof/>
          <w:sz w:val="32"/>
          <w:szCs w:val="32"/>
        </w:rPr>
        <w:t xml:space="preserve">Verwey Museum </w:t>
      </w:r>
      <w:r w:rsidR="00C4385A">
        <w:rPr>
          <w:rFonts w:cs="Arial"/>
          <w:b/>
          <w:bCs/>
          <w:noProof/>
          <w:sz w:val="32"/>
          <w:szCs w:val="32"/>
        </w:rPr>
        <w:t>H</w:t>
      </w:r>
      <w:r w:rsidR="3E41A33B" w:rsidRPr="46BBC0DA">
        <w:rPr>
          <w:rFonts w:cs="Arial"/>
          <w:b/>
          <w:bCs/>
          <w:noProof/>
          <w:sz w:val="32"/>
          <w:szCs w:val="32"/>
        </w:rPr>
        <w:t xml:space="preserve">aarlem sluit zich aan bij Bloomberg Connects </w:t>
      </w:r>
    </w:p>
    <w:p w14:paraId="51C763E7" w14:textId="4606D946" w:rsidR="00864BA7" w:rsidRPr="00F32F08" w:rsidRDefault="3BE65E2B" w:rsidP="46BBC0DA">
      <w:pPr>
        <w:spacing w:after="160" w:line="259" w:lineRule="auto"/>
        <w:rPr>
          <w:rFonts w:cs="Arial"/>
          <w:b/>
          <w:bCs/>
          <w:noProof/>
        </w:rPr>
      </w:pPr>
      <w:r w:rsidRPr="46BBC0DA">
        <w:rPr>
          <w:rFonts w:cs="Arial"/>
          <w:b/>
          <w:bCs/>
          <w:noProof/>
        </w:rPr>
        <w:t xml:space="preserve">Verwey Museum Haarlem introduceert </w:t>
      </w:r>
      <w:r w:rsidR="0CABB968" w:rsidRPr="46BBC0DA">
        <w:rPr>
          <w:rFonts w:cs="Arial"/>
          <w:b/>
          <w:bCs/>
          <w:noProof/>
        </w:rPr>
        <w:t>een</w:t>
      </w:r>
      <w:r w:rsidRPr="46BBC0DA">
        <w:rPr>
          <w:rFonts w:cs="Arial"/>
          <w:b/>
          <w:bCs/>
          <w:noProof/>
        </w:rPr>
        <w:t xml:space="preserve"> nieuwe digitale museumgids via Bloomberg</w:t>
      </w:r>
      <w:r w:rsidR="6C4FAFD9" w:rsidRPr="46BBC0DA">
        <w:rPr>
          <w:rFonts w:cs="Arial"/>
          <w:b/>
          <w:bCs/>
          <w:noProof/>
        </w:rPr>
        <w:t xml:space="preserve"> </w:t>
      </w:r>
      <w:r w:rsidRPr="46BBC0DA">
        <w:rPr>
          <w:rFonts w:cs="Arial"/>
          <w:b/>
          <w:bCs/>
          <w:noProof/>
        </w:rPr>
        <w:t xml:space="preserve">Connects, de gratis kunst- en cultuurapp van Bloomberg Philanthropies. </w:t>
      </w:r>
      <w:r w:rsidR="2726E451" w:rsidRPr="46BBC0DA">
        <w:rPr>
          <w:rFonts w:cs="Arial"/>
          <w:b/>
          <w:bCs/>
          <w:noProof/>
        </w:rPr>
        <w:t xml:space="preserve">Het </w:t>
      </w:r>
      <w:r w:rsidRPr="46BBC0DA">
        <w:rPr>
          <w:rFonts w:cs="Arial"/>
          <w:b/>
          <w:bCs/>
          <w:noProof/>
        </w:rPr>
        <w:t>eerste museum in Haarlem dat zich aansluit bij het internationale platform</w:t>
      </w:r>
      <w:r w:rsidR="5D2D286E" w:rsidRPr="46BBC0DA">
        <w:rPr>
          <w:rFonts w:cs="Arial"/>
          <w:b/>
          <w:bCs/>
          <w:noProof/>
        </w:rPr>
        <w:t xml:space="preserve"> </w:t>
      </w:r>
      <w:r w:rsidRPr="46BBC0DA">
        <w:rPr>
          <w:rFonts w:cs="Arial"/>
          <w:b/>
          <w:bCs/>
          <w:noProof/>
        </w:rPr>
        <w:t xml:space="preserve">biedt bezoekers </w:t>
      </w:r>
      <w:r w:rsidR="2802AC30" w:rsidRPr="46BBC0DA">
        <w:rPr>
          <w:rFonts w:cs="Arial"/>
          <w:b/>
          <w:bCs/>
          <w:noProof/>
        </w:rPr>
        <w:t xml:space="preserve">hiermee </w:t>
      </w:r>
      <w:r w:rsidR="38D726D7" w:rsidRPr="46BBC0DA">
        <w:rPr>
          <w:rFonts w:cs="Arial"/>
          <w:b/>
          <w:bCs/>
          <w:noProof/>
        </w:rPr>
        <w:t>verhalen bij de tentoonstellingen en de collectie</w:t>
      </w:r>
      <w:r w:rsidRPr="46BBC0DA">
        <w:rPr>
          <w:rFonts w:cs="Arial"/>
          <w:b/>
          <w:bCs/>
          <w:noProof/>
        </w:rPr>
        <w:t>.</w:t>
      </w:r>
    </w:p>
    <w:p w14:paraId="04DB6B64" w14:textId="4DBFFAF5" w:rsidR="00D525FB" w:rsidRDefault="36C14B36" w:rsidP="46BBC0DA">
      <w:pPr>
        <w:spacing w:after="160" w:line="259" w:lineRule="auto"/>
        <w:rPr>
          <w:rFonts w:cs="Arial"/>
          <w:noProof/>
        </w:rPr>
      </w:pPr>
      <w:r w:rsidRPr="46BBC0DA">
        <w:rPr>
          <w:rFonts w:cs="Arial"/>
          <w:b/>
          <w:bCs/>
          <w:noProof/>
        </w:rPr>
        <w:t>Paspoort naar cultuur</w:t>
      </w:r>
      <w:r w:rsidR="00EA104F">
        <w:br/>
      </w:r>
      <w:r w:rsidR="30E33317" w:rsidRPr="46BBC0DA">
        <w:rPr>
          <w:rFonts w:cs="Arial"/>
          <w:noProof/>
        </w:rPr>
        <w:t xml:space="preserve">Met foto’s, audio en video geeft de gids verdieping en context bij </w:t>
      </w:r>
      <w:r w:rsidR="178004EF" w:rsidRPr="46BBC0DA">
        <w:rPr>
          <w:rFonts w:cs="Arial"/>
          <w:noProof/>
        </w:rPr>
        <w:t>de</w:t>
      </w:r>
      <w:r w:rsidR="30E33317" w:rsidRPr="46BBC0DA">
        <w:rPr>
          <w:rFonts w:cs="Arial"/>
          <w:noProof/>
        </w:rPr>
        <w:t xml:space="preserve"> tentoonstellingen</w:t>
      </w:r>
      <w:r w:rsidR="6A1FD4D8" w:rsidRPr="46BBC0DA">
        <w:rPr>
          <w:rFonts w:cs="Arial"/>
          <w:noProof/>
        </w:rPr>
        <w:t xml:space="preserve">, </w:t>
      </w:r>
      <w:r w:rsidR="30E33317" w:rsidRPr="46BBC0DA">
        <w:rPr>
          <w:rFonts w:cs="Arial"/>
          <w:noProof/>
        </w:rPr>
        <w:t xml:space="preserve"> </w:t>
      </w:r>
      <w:r w:rsidR="7428A086" w:rsidRPr="46BBC0DA">
        <w:rPr>
          <w:rFonts w:cs="Arial"/>
          <w:noProof/>
        </w:rPr>
        <w:t xml:space="preserve">kunstwerken </w:t>
      </w:r>
      <w:r w:rsidR="18EB89B3" w:rsidRPr="46BBC0DA">
        <w:rPr>
          <w:rFonts w:cs="Arial"/>
          <w:noProof/>
        </w:rPr>
        <w:t xml:space="preserve">en objecten </w:t>
      </w:r>
      <w:r w:rsidR="7428A086" w:rsidRPr="46BBC0DA">
        <w:rPr>
          <w:rFonts w:cs="Arial"/>
          <w:noProof/>
        </w:rPr>
        <w:t>in het museum</w:t>
      </w:r>
      <w:r w:rsidR="30E33317" w:rsidRPr="46BBC0DA">
        <w:rPr>
          <w:rFonts w:cs="Arial"/>
          <w:noProof/>
        </w:rPr>
        <w:t>. De app fungeert als een ‘paspoort naar cultuur’</w:t>
      </w:r>
      <w:r w:rsidR="4CEF8E97" w:rsidRPr="46BBC0DA">
        <w:rPr>
          <w:rFonts w:cs="Arial"/>
          <w:noProof/>
        </w:rPr>
        <w:t xml:space="preserve">, niet alleen </w:t>
      </w:r>
      <w:r w:rsidR="36446EF5" w:rsidRPr="46BBC0DA">
        <w:rPr>
          <w:rFonts w:cs="Arial"/>
          <w:noProof/>
        </w:rPr>
        <w:t>naar</w:t>
      </w:r>
      <w:r w:rsidR="30E33317" w:rsidRPr="46BBC0DA">
        <w:rPr>
          <w:rFonts w:cs="Arial"/>
          <w:noProof/>
        </w:rPr>
        <w:t xml:space="preserve"> Verwey Museum Haarlem, maar ook </w:t>
      </w:r>
      <w:r w:rsidR="3C7026BA" w:rsidRPr="46BBC0DA">
        <w:rPr>
          <w:rFonts w:cs="Arial"/>
          <w:noProof/>
        </w:rPr>
        <w:t xml:space="preserve">naar </w:t>
      </w:r>
      <w:r w:rsidR="30E33317" w:rsidRPr="46BBC0DA">
        <w:rPr>
          <w:rFonts w:cs="Arial"/>
          <w:noProof/>
        </w:rPr>
        <w:t>meer dan duizend andere musea, tuinen, archieven en culturele instellingen wereldwijd.</w:t>
      </w:r>
    </w:p>
    <w:p w14:paraId="1D4BCF9D" w14:textId="00B48A1D" w:rsidR="009D60F6" w:rsidRDefault="31D8BBD8" w:rsidP="46BBC0DA">
      <w:pPr>
        <w:spacing w:after="160" w:line="259" w:lineRule="auto"/>
        <w:rPr>
          <w:rFonts w:cs="Arial"/>
          <w:noProof/>
        </w:rPr>
      </w:pPr>
      <w:r w:rsidRPr="46BBC0DA">
        <w:rPr>
          <w:rFonts w:cs="Arial"/>
          <w:b/>
          <w:bCs/>
          <w:noProof/>
        </w:rPr>
        <w:t>Unieke content</w:t>
      </w:r>
      <w:r w:rsidR="005677F9">
        <w:br/>
      </w:r>
      <w:r w:rsidR="55714CDD" w:rsidRPr="46BBC0DA">
        <w:rPr>
          <w:rFonts w:cs="Arial"/>
          <w:noProof/>
        </w:rPr>
        <w:t xml:space="preserve">In de nieuwe digitale gids kunnen bezoekers de kunstwerken en objecten </w:t>
      </w:r>
      <w:r w:rsidR="1345B5DD" w:rsidRPr="00C4385A">
        <w:rPr>
          <w:rFonts w:cs="Arial"/>
          <w:noProof/>
        </w:rPr>
        <w:t>in het museum</w:t>
      </w:r>
      <w:r w:rsidR="1345B5DD" w:rsidRPr="46BBC0DA">
        <w:rPr>
          <w:rFonts w:cs="Arial"/>
          <w:b/>
          <w:bCs/>
          <w:noProof/>
        </w:rPr>
        <w:t xml:space="preserve"> </w:t>
      </w:r>
      <w:r w:rsidR="55714CDD" w:rsidRPr="46BBC0DA">
        <w:rPr>
          <w:rFonts w:cs="Arial"/>
          <w:noProof/>
        </w:rPr>
        <w:t xml:space="preserve">op eigen tempo verkennen. In </w:t>
      </w:r>
      <w:r w:rsidR="439E2538" w:rsidRPr="46BBC0DA">
        <w:rPr>
          <w:rFonts w:cs="Arial"/>
          <w:noProof/>
        </w:rPr>
        <w:t xml:space="preserve">de audiotour </w:t>
      </w:r>
      <w:r w:rsidR="7568EE67" w:rsidRPr="46BBC0DA">
        <w:rPr>
          <w:rFonts w:cs="Arial"/>
          <w:noProof/>
        </w:rPr>
        <w:t xml:space="preserve">bij </w:t>
      </w:r>
      <w:r w:rsidR="2D106308" w:rsidRPr="00C4385A">
        <w:rPr>
          <w:rFonts w:cs="Arial"/>
          <w:noProof/>
        </w:rPr>
        <w:t xml:space="preserve">haar </w:t>
      </w:r>
      <w:r w:rsidR="55714CDD" w:rsidRPr="46BBC0DA">
        <w:rPr>
          <w:rFonts w:cs="Arial"/>
          <w:noProof/>
        </w:rPr>
        <w:t xml:space="preserve">tentoonstelling </w:t>
      </w:r>
      <w:r w:rsidR="55714CDD" w:rsidRPr="46BBC0DA">
        <w:rPr>
          <w:rFonts w:cs="Arial"/>
          <w:i/>
          <w:iCs/>
          <w:noProof/>
        </w:rPr>
        <w:t>Rest and Remember</w:t>
      </w:r>
      <w:r w:rsidR="55714CDD" w:rsidRPr="46BBC0DA">
        <w:rPr>
          <w:rFonts w:cs="Arial"/>
          <w:noProof/>
        </w:rPr>
        <w:t xml:space="preserve"> (</w:t>
      </w:r>
      <w:r w:rsidR="5A88B0D2" w:rsidRPr="46BBC0DA">
        <w:rPr>
          <w:rFonts w:cs="Arial"/>
          <w:noProof/>
        </w:rPr>
        <w:t xml:space="preserve">te zien </w:t>
      </w:r>
      <w:r w:rsidR="55714CDD" w:rsidRPr="46BBC0DA">
        <w:rPr>
          <w:rFonts w:cs="Arial"/>
          <w:noProof/>
        </w:rPr>
        <w:t>t/m 25 mei 2026) blikt kunstenaar Jacobien de Rooij terug op meer dan vijftig jaar kunstenaarschap</w:t>
      </w:r>
      <w:r w:rsidR="2DDD061D" w:rsidRPr="46BBC0DA">
        <w:rPr>
          <w:rFonts w:cs="Arial"/>
          <w:noProof/>
        </w:rPr>
        <w:t>.</w:t>
      </w:r>
      <w:r w:rsidR="79DEF1B3" w:rsidRPr="46BBC0DA">
        <w:rPr>
          <w:rFonts w:cs="Arial"/>
          <w:noProof/>
        </w:rPr>
        <w:t xml:space="preserve"> Erik van Muiswinkel neemt </w:t>
      </w:r>
      <w:r w:rsidR="51C7550E" w:rsidRPr="46BBC0DA">
        <w:rPr>
          <w:rFonts w:cs="Arial"/>
          <w:noProof/>
        </w:rPr>
        <w:t xml:space="preserve">bezoekers </w:t>
      </w:r>
      <w:r w:rsidR="79DEF1B3" w:rsidRPr="46BBC0DA">
        <w:rPr>
          <w:rFonts w:cs="Arial"/>
          <w:noProof/>
        </w:rPr>
        <w:t xml:space="preserve">mee door de Haarlemse geschiedenis in </w:t>
      </w:r>
      <w:r w:rsidR="79DEF1B3" w:rsidRPr="46BBC0DA">
        <w:rPr>
          <w:rFonts w:cs="Arial"/>
          <w:i/>
          <w:iCs/>
          <w:noProof/>
        </w:rPr>
        <w:t>Allemaal Haarlemmer</w:t>
      </w:r>
      <w:r w:rsidR="192D358F" w:rsidRPr="46BBC0DA">
        <w:rPr>
          <w:rFonts w:cs="Arial"/>
          <w:i/>
          <w:iCs/>
          <w:noProof/>
        </w:rPr>
        <w:t>s</w:t>
      </w:r>
      <w:r w:rsidR="192D358F" w:rsidRPr="00C4385A">
        <w:rPr>
          <w:rFonts w:cs="Arial"/>
          <w:noProof/>
        </w:rPr>
        <w:t>,</w:t>
      </w:r>
      <w:r w:rsidR="192D358F" w:rsidRPr="46BBC0DA">
        <w:rPr>
          <w:rFonts w:cs="Arial"/>
          <w:i/>
          <w:iCs/>
          <w:noProof/>
        </w:rPr>
        <w:t xml:space="preserve"> </w:t>
      </w:r>
      <w:r w:rsidR="192D358F" w:rsidRPr="46BBC0DA">
        <w:rPr>
          <w:rFonts w:cs="Arial"/>
          <w:noProof/>
        </w:rPr>
        <w:t>en</w:t>
      </w:r>
      <w:r w:rsidR="75008C1A" w:rsidRPr="46BBC0DA">
        <w:rPr>
          <w:rFonts w:cs="Arial"/>
          <w:noProof/>
        </w:rPr>
        <w:t xml:space="preserve"> hij kruipt</w:t>
      </w:r>
      <w:r w:rsidR="192D358F" w:rsidRPr="46BBC0DA">
        <w:rPr>
          <w:rFonts w:cs="Arial"/>
          <w:noProof/>
        </w:rPr>
        <w:t xml:space="preserve"> in de</w:t>
      </w:r>
      <w:r w:rsidR="0687085E" w:rsidRPr="46BBC0DA">
        <w:rPr>
          <w:rFonts w:cs="Arial"/>
          <w:noProof/>
        </w:rPr>
        <w:t xml:space="preserve"> rol van kunstenaar Kees Verwey</w:t>
      </w:r>
      <w:r w:rsidR="7D1767CC" w:rsidRPr="46BBC0DA">
        <w:rPr>
          <w:rFonts w:cs="Arial"/>
          <w:noProof/>
        </w:rPr>
        <w:t>.</w:t>
      </w:r>
    </w:p>
    <w:p w14:paraId="5460D3C8" w14:textId="42DF660E" w:rsidR="0048767B" w:rsidRPr="0048767B" w:rsidRDefault="75477A58" w:rsidP="46BBC0DA">
      <w:pPr>
        <w:spacing w:after="160" w:line="259" w:lineRule="auto"/>
        <w:rPr>
          <w:rFonts w:cs="Arial"/>
          <w:noProof/>
        </w:rPr>
      </w:pPr>
      <w:r w:rsidRPr="46BBC0DA">
        <w:rPr>
          <w:rFonts w:cs="Arial"/>
          <w:noProof/>
        </w:rPr>
        <w:t xml:space="preserve">De app </w:t>
      </w:r>
      <w:r w:rsidR="3A396B8F" w:rsidRPr="46BBC0DA">
        <w:rPr>
          <w:rFonts w:cs="Arial"/>
          <w:noProof/>
        </w:rPr>
        <w:t xml:space="preserve">is niet alleen in het museum te gebruiken, maar </w:t>
      </w:r>
      <w:r w:rsidR="41048F2F" w:rsidRPr="46BBC0DA">
        <w:rPr>
          <w:rFonts w:cs="Arial"/>
          <w:noProof/>
        </w:rPr>
        <w:t>overal</w:t>
      </w:r>
      <w:r w:rsidR="3A396B8F" w:rsidRPr="46BBC0DA">
        <w:rPr>
          <w:rFonts w:cs="Arial"/>
          <w:noProof/>
        </w:rPr>
        <w:t>.</w:t>
      </w:r>
      <w:r w:rsidR="010260D5" w:rsidRPr="46BBC0DA">
        <w:rPr>
          <w:rFonts w:cs="Arial"/>
          <w:noProof/>
        </w:rPr>
        <w:t xml:space="preserve"> </w:t>
      </w:r>
      <w:r w:rsidR="48A701DE" w:rsidRPr="46BBC0DA">
        <w:rPr>
          <w:rFonts w:cs="Arial"/>
          <w:noProof/>
        </w:rPr>
        <w:t xml:space="preserve">Luister </w:t>
      </w:r>
      <w:r w:rsidR="0F603958" w:rsidRPr="46BBC0DA">
        <w:rPr>
          <w:rFonts w:cs="Arial"/>
          <w:noProof/>
        </w:rPr>
        <w:t xml:space="preserve">thuis </w:t>
      </w:r>
      <w:r w:rsidR="48A701DE" w:rsidRPr="46BBC0DA">
        <w:rPr>
          <w:rFonts w:cs="Arial"/>
          <w:noProof/>
        </w:rPr>
        <w:t>de fragmenten</w:t>
      </w:r>
      <w:r w:rsidR="0820CF3A" w:rsidRPr="46BBC0DA">
        <w:rPr>
          <w:rFonts w:cs="Arial"/>
          <w:noProof/>
        </w:rPr>
        <w:t xml:space="preserve"> </w:t>
      </w:r>
      <w:r w:rsidR="48A701DE" w:rsidRPr="46BBC0DA">
        <w:rPr>
          <w:rFonts w:cs="Arial"/>
          <w:noProof/>
        </w:rPr>
        <w:t xml:space="preserve">rustig terug of </w:t>
      </w:r>
      <w:r w:rsidR="24A85271" w:rsidRPr="46BBC0DA">
        <w:rPr>
          <w:rFonts w:cs="Arial"/>
          <w:noProof/>
        </w:rPr>
        <w:t>her</w:t>
      </w:r>
      <w:r w:rsidR="48A701DE" w:rsidRPr="46BBC0DA">
        <w:rPr>
          <w:rFonts w:cs="Arial"/>
          <w:noProof/>
        </w:rPr>
        <w:t xml:space="preserve">beleef </w:t>
      </w:r>
      <w:r w:rsidRPr="46BBC0DA">
        <w:rPr>
          <w:rFonts w:cs="Arial"/>
          <w:noProof/>
        </w:rPr>
        <w:t xml:space="preserve">tentoonstellingen die inmiddels </w:t>
      </w:r>
      <w:r w:rsidR="3C923E49" w:rsidRPr="46BBC0DA">
        <w:rPr>
          <w:rFonts w:cs="Arial"/>
          <w:noProof/>
        </w:rPr>
        <w:t>voorbij</w:t>
      </w:r>
      <w:r w:rsidRPr="46BBC0DA">
        <w:rPr>
          <w:rFonts w:cs="Arial"/>
          <w:noProof/>
        </w:rPr>
        <w:t xml:space="preserve"> zijn. Zo </w:t>
      </w:r>
      <w:r w:rsidR="05566430" w:rsidRPr="46BBC0DA">
        <w:rPr>
          <w:rFonts w:cs="Arial"/>
          <w:noProof/>
        </w:rPr>
        <w:t xml:space="preserve">deelt </w:t>
      </w:r>
      <w:r w:rsidRPr="46BBC0DA">
        <w:rPr>
          <w:rFonts w:cs="Arial"/>
          <w:noProof/>
        </w:rPr>
        <w:t xml:space="preserve">kunstenaar </w:t>
      </w:r>
      <w:r w:rsidRPr="46BBC0DA">
        <w:rPr>
          <w:rFonts w:cs="Arial"/>
          <w:noProof/>
        </w:rPr>
        <w:lastRenderedPageBreak/>
        <w:t>Sjoerd Buisman</w:t>
      </w:r>
      <w:r w:rsidR="6EB6ECB6" w:rsidRPr="46BBC0DA">
        <w:rPr>
          <w:rFonts w:cs="Arial"/>
          <w:noProof/>
        </w:rPr>
        <w:t xml:space="preserve"> </w:t>
      </w:r>
      <w:r w:rsidR="1D490A71" w:rsidRPr="46BBC0DA">
        <w:rPr>
          <w:rFonts w:cs="Arial"/>
          <w:noProof/>
        </w:rPr>
        <w:t xml:space="preserve">zijn verhalen en inspiratiebronnen </w:t>
      </w:r>
      <w:r w:rsidR="287B4DA3" w:rsidRPr="46BBC0DA">
        <w:rPr>
          <w:rFonts w:cs="Arial"/>
          <w:noProof/>
        </w:rPr>
        <w:t xml:space="preserve">bij zijn </w:t>
      </w:r>
      <w:r w:rsidR="1D490A71" w:rsidRPr="46BBC0DA">
        <w:rPr>
          <w:rFonts w:cs="Arial"/>
          <w:noProof/>
        </w:rPr>
        <w:t>inmiddels</w:t>
      </w:r>
      <w:r w:rsidR="4D4FDD1E" w:rsidRPr="46BBC0DA">
        <w:rPr>
          <w:rFonts w:cs="Arial"/>
          <w:noProof/>
        </w:rPr>
        <w:t xml:space="preserve"> </w:t>
      </w:r>
      <w:r w:rsidRPr="46BBC0DA">
        <w:rPr>
          <w:rFonts w:cs="Arial"/>
          <w:noProof/>
        </w:rPr>
        <w:t xml:space="preserve">afgelopen expositie </w:t>
      </w:r>
      <w:r w:rsidRPr="46BBC0DA">
        <w:rPr>
          <w:rFonts w:cs="Arial"/>
          <w:i/>
          <w:iCs/>
          <w:noProof/>
        </w:rPr>
        <w:t>De Natuur van Sjoerd Buisman</w:t>
      </w:r>
      <w:r w:rsidR="3540C500" w:rsidRPr="46BBC0DA">
        <w:rPr>
          <w:rFonts w:cs="Arial"/>
          <w:i/>
          <w:iCs/>
          <w:noProof/>
        </w:rPr>
        <w:t>.</w:t>
      </w:r>
    </w:p>
    <w:p w14:paraId="0B5D26F3" w14:textId="172EB750" w:rsidR="00BF2CB8" w:rsidRPr="00D22007" w:rsidRDefault="00BF2CB8" w:rsidP="46BBC0DA">
      <w:pPr>
        <w:spacing w:after="160" w:line="259" w:lineRule="auto"/>
        <w:ind w:left="708"/>
        <w:rPr>
          <w:rFonts w:cs="Arial"/>
          <w:b/>
          <w:bCs/>
          <w:noProof/>
          <w:color w:val="000000" w:themeColor="text1"/>
        </w:rPr>
      </w:pPr>
    </w:p>
    <w:p w14:paraId="1EB48A06" w14:textId="1F9F850F" w:rsidR="00BF2CB8" w:rsidRPr="00D22007" w:rsidRDefault="00BF2CB8" w:rsidP="46BBC0DA">
      <w:pPr>
        <w:spacing w:after="160" w:line="259" w:lineRule="auto"/>
      </w:pPr>
      <w:r>
        <w:br w:type="page"/>
      </w:r>
    </w:p>
    <w:p w14:paraId="306FD0F4" w14:textId="77777777" w:rsidR="00C4385A" w:rsidRPr="00FE46C6" w:rsidRDefault="741CA198" w:rsidP="00FE46C6">
      <w:pPr>
        <w:spacing w:after="160" w:line="259" w:lineRule="auto"/>
        <w:ind w:left="708"/>
        <w:rPr>
          <w:rFonts w:cs="Arial"/>
          <w:b/>
          <w:bCs/>
          <w:noProof/>
          <w:color w:val="595959" w:themeColor="text1" w:themeTint="A6"/>
        </w:rPr>
      </w:pPr>
      <w:r w:rsidRPr="00FE46C6">
        <w:rPr>
          <w:rFonts w:cs="Arial"/>
          <w:b/>
          <w:bCs/>
          <w:noProof/>
          <w:color w:val="595959" w:themeColor="text1" w:themeTint="A6"/>
        </w:rPr>
        <w:lastRenderedPageBreak/>
        <w:t>“</w:t>
      </w:r>
      <w:r w:rsidR="5F064D25" w:rsidRPr="00FE46C6">
        <w:rPr>
          <w:rFonts w:cs="Arial"/>
          <w:b/>
          <w:bCs/>
          <w:noProof/>
          <w:color w:val="595959" w:themeColor="text1" w:themeTint="A6"/>
        </w:rPr>
        <w:t>D</w:t>
      </w:r>
      <w:r w:rsidRPr="00FE46C6">
        <w:rPr>
          <w:rFonts w:cs="Arial"/>
          <w:b/>
          <w:bCs/>
          <w:noProof/>
          <w:color w:val="595959" w:themeColor="text1" w:themeTint="A6"/>
        </w:rPr>
        <w:t xml:space="preserve">e samenwerking met Bloomberg Connects </w:t>
      </w:r>
      <w:r w:rsidR="2E509582" w:rsidRPr="00FE46C6">
        <w:rPr>
          <w:rFonts w:cs="Arial"/>
          <w:b/>
          <w:bCs/>
          <w:noProof/>
          <w:color w:val="595959" w:themeColor="text1" w:themeTint="A6"/>
        </w:rPr>
        <w:t xml:space="preserve">maakt </w:t>
      </w:r>
      <w:r w:rsidR="0401504F" w:rsidRPr="00FE46C6">
        <w:rPr>
          <w:rFonts w:cs="Arial"/>
          <w:b/>
          <w:bCs/>
          <w:noProof/>
          <w:color w:val="595959" w:themeColor="text1" w:themeTint="A6"/>
        </w:rPr>
        <w:t xml:space="preserve">onze tentoonstellingen en verhalen </w:t>
      </w:r>
      <w:r w:rsidR="4AA86846" w:rsidRPr="00FE46C6">
        <w:rPr>
          <w:rFonts w:cs="Arial"/>
          <w:b/>
          <w:bCs/>
          <w:noProof/>
          <w:color w:val="595959" w:themeColor="text1" w:themeTint="A6"/>
        </w:rPr>
        <w:t>rondom</w:t>
      </w:r>
      <w:r w:rsidR="0401504F" w:rsidRPr="00FE46C6">
        <w:rPr>
          <w:rFonts w:cs="Arial"/>
          <w:b/>
          <w:bCs/>
          <w:noProof/>
          <w:color w:val="595959" w:themeColor="text1" w:themeTint="A6"/>
        </w:rPr>
        <w:t xml:space="preserve"> de </w:t>
      </w:r>
      <w:r w:rsidRPr="00FE46C6">
        <w:rPr>
          <w:rFonts w:cs="Arial"/>
          <w:b/>
          <w:bCs/>
          <w:noProof/>
          <w:color w:val="595959" w:themeColor="text1" w:themeTint="A6"/>
        </w:rPr>
        <w:t>collectie toegankelijker dan ooit,” zegt museumdirecteur Anne van Lienden. “We zijn trots dat we als eerste museum in Haarlem deel uitmaken van dit internationale platform.”</w:t>
      </w:r>
    </w:p>
    <w:p w14:paraId="637134C6" w14:textId="4DB2604A" w:rsidR="003D32E4" w:rsidRDefault="17351818" w:rsidP="46BBC0DA">
      <w:pPr>
        <w:spacing w:after="160" w:line="259" w:lineRule="auto"/>
        <w:rPr>
          <w:rFonts w:cs="Arial"/>
          <w:noProof/>
        </w:rPr>
      </w:pPr>
      <w:r w:rsidRPr="46BBC0DA">
        <w:rPr>
          <w:rFonts w:cs="Arial"/>
          <w:b/>
          <w:bCs/>
          <w:noProof/>
        </w:rPr>
        <w:t>Over Bloomberg Connects</w:t>
      </w:r>
      <w:r w:rsidR="003D32E4">
        <w:br/>
      </w:r>
      <w:r w:rsidRPr="46BBC0DA">
        <w:rPr>
          <w:rFonts w:cs="Arial"/>
          <w:noProof/>
        </w:rPr>
        <w:t xml:space="preserve">Bloomberg Connects is een gratis app die digitale gidsen aanbiedt </w:t>
      </w:r>
      <w:r w:rsidR="5F35FAD3" w:rsidRPr="46BBC0DA">
        <w:rPr>
          <w:rFonts w:cs="Arial"/>
          <w:noProof/>
        </w:rPr>
        <w:t>van</w:t>
      </w:r>
      <w:r w:rsidRPr="46BBC0DA">
        <w:rPr>
          <w:rFonts w:cs="Arial"/>
          <w:noProof/>
        </w:rPr>
        <w:t xml:space="preserve"> culturele instellingen over de hele wereld. Het platform, onderdeel van Bloomberg Philanthropies, biedt per instelling </w:t>
      </w:r>
      <w:r w:rsidR="523E5AFA" w:rsidRPr="46BBC0DA">
        <w:rPr>
          <w:rFonts w:cs="Arial"/>
          <w:noProof/>
        </w:rPr>
        <w:t xml:space="preserve">aanvullende </w:t>
      </w:r>
      <w:r w:rsidR="27F9870E" w:rsidRPr="00C4385A">
        <w:rPr>
          <w:rFonts w:cs="Arial"/>
          <w:noProof/>
        </w:rPr>
        <w:t xml:space="preserve">informatie </w:t>
      </w:r>
      <w:r w:rsidRPr="46BBC0DA">
        <w:rPr>
          <w:rFonts w:cs="Arial"/>
          <w:noProof/>
        </w:rPr>
        <w:t>zoals tekst, audio</w:t>
      </w:r>
      <w:r w:rsidR="44365897" w:rsidRPr="46BBC0DA">
        <w:rPr>
          <w:rFonts w:cs="Arial"/>
          <w:noProof/>
        </w:rPr>
        <w:t>-</w:t>
      </w:r>
      <w:r w:rsidRPr="46BBC0DA">
        <w:rPr>
          <w:rFonts w:cs="Arial"/>
          <w:noProof/>
        </w:rPr>
        <w:t xml:space="preserve"> en video</w:t>
      </w:r>
      <w:r w:rsidR="1EC26A81" w:rsidRPr="46BBC0DA">
        <w:rPr>
          <w:rFonts w:cs="Arial"/>
          <w:noProof/>
        </w:rPr>
        <w:t>fragmenten</w:t>
      </w:r>
      <w:r w:rsidRPr="46BBC0DA">
        <w:rPr>
          <w:rFonts w:cs="Arial"/>
          <w:noProof/>
        </w:rPr>
        <w:t xml:space="preserve">. De app </w:t>
      </w:r>
      <w:r w:rsidR="0E8CDD5F" w:rsidRPr="00C4385A">
        <w:rPr>
          <w:rFonts w:cs="Arial"/>
          <w:noProof/>
        </w:rPr>
        <w:t xml:space="preserve">biedt </w:t>
      </w:r>
      <w:r w:rsidR="423C9A93" w:rsidRPr="46BBC0DA">
        <w:rPr>
          <w:rFonts w:cs="Arial"/>
          <w:noProof/>
        </w:rPr>
        <w:t>een h</w:t>
      </w:r>
      <w:r w:rsidRPr="46BBC0DA">
        <w:rPr>
          <w:rFonts w:cs="Arial"/>
          <w:noProof/>
        </w:rPr>
        <w:t xml:space="preserve">andige gids tijdens een </w:t>
      </w:r>
      <w:r w:rsidR="7FB54F1B" w:rsidRPr="46BBC0DA">
        <w:rPr>
          <w:rFonts w:cs="Arial"/>
          <w:noProof/>
        </w:rPr>
        <w:t>museum</w:t>
      </w:r>
      <w:r w:rsidRPr="46BBC0DA">
        <w:rPr>
          <w:rFonts w:cs="Arial"/>
          <w:noProof/>
        </w:rPr>
        <w:t>bezoek</w:t>
      </w:r>
      <w:r w:rsidR="7A8B14A7" w:rsidRPr="46BBC0DA">
        <w:rPr>
          <w:rFonts w:cs="Arial"/>
          <w:noProof/>
        </w:rPr>
        <w:t xml:space="preserve"> én een </w:t>
      </w:r>
      <w:r w:rsidRPr="46BBC0DA">
        <w:rPr>
          <w:rFonts w:cs="Arial"/>
          <w:noProof/>
        </w:rPr>
        <w:t>digitale beleving op afstand.</w:t>
      </w:r>
      <w:r w:rsidR="28A9FBBF" w:rsidRPr="46BBC0DA">
        <w:rPr>
          <w:rFonts w:cs="Arial"/>
          <w:noProof/>
        </w:rPr>
        <w:t xml:space="preserve"> </w:t>
      </w:r>
      <w:r w:rsidR="0F79EFBE" w:rsidRPr="46BBC0DA">
        <w:rPr>
          <w:rFonts w:cs="Arial"/>
          <w:noProof/>
        </w:rPr>
        <w:t>I</w:t>
      </w:r>
      <w:r w:rsidR="28A9FBBF" w:rsidRPr="46BBC0DA">
        <w:rPr>
          <w:rFonts w:cs="Arial"/>
          <w:noProof/>
        </w:rPr>
        <w:t>edere museumg</w:t>
      </w:r>
      <w:r w:rsidR="7F509EEF" w:rsidRPr="46BBC0DA">
        <w:rPr>
          <w:rFonts w:cs="Arial"/>
          <w:noProof/>
        </w:rPr>
        <w:t xml:space="preserve">ids </w:t>
      </w:r>
      <w:r w:rsidR="384C8D4F" w:rsidRPr="46BBC0DA">
        <w:rPr>
          <w:rFonts w:cs="Arial"/>
          <w:noProof/>
        </w:rPr>
        <w:t xml:space="preserve">in de app is </w:t>
      </w:r>
      <w:r w:rsidR="7F509EEF" w:rsidRPr="46BBC0DA">
        <w:rPr>
          <w:rFonts w:cs="Arial"/>
          <w:noProof/>
        </w:rPr>
        <w:t>beschikbaar in maar liefst vijftig talen</w:t>
      </w:r>
      <w:r w:rsidR="7D2F0DEE" w:rsidRPr="46BBC0DA">
        <w:rPr>
          <w:rFonts w:cs="Arial"/>
          <w:noProof/>
        </w:rPr>
        <w:t>, ook die van Verwey Museum Haarlem</w:t>
      </w:r>
      <w:r w:rsidR="7F509EEF" w:rsidRPr="46BBC0DA">
        <w:rPr>
          <w:rFonts w:cs="Arial"/>
          <w:noProof/>
        </w:rPr>
        <w:t>.</w:t>
      </w:r>
    </w:p>
    <w:p w14:paraId="39D83AAD" w14:textId="429B8605" w:rsidR="00BF2CB8" w:rsidRPr="00F32F08" w:rsidRDefault="002F051B" w:rsidP="00BF2CB8">
      <w:pPr>
        <w:spacing w:after="160" w:line="259" w:lineRule="auto"/>
        <w:rPr>
          <w:rFonts w:cs="Arial"/>
          <w:noProof/>
          <w:szCs w:val="20"/>
        </w:rPr>
      </w:pPr>
      <w:r w:rsidRPr="00F32F08">
        <w:rPr>
          <w:rFonts w:cs="Arial"/>
          <w:b/>
          <w:bCs/>
          <w:noProof/>
          <w:szCs w:val="20"/>
        </w:rPr>
        <w:t>Direct naar de gids</w:t>
      </w:r>
      <w:r w:rsidR="00ED1434" w:rsidRPr="00F32F08">
        <w:rPr>
          <w:rFonts w:cs="Arial"/>
          <w:b/>
          <w:bCs/>
          <w:noProof/>
          <w:szCs w:val="20"/>
        </w:rPr>
        <w:br/>
      </w:r>
      <w:r w:rsidR="000B4F7F" w:rsidRPr="005677F9">
        <w:rPr>
          <w:rFonts w:cs="Arial"/>
          <w:noProof/>
          <w:szCs w:val="20"/>
        </w:rPr>
        <w:t xml:space="preserve">De </w:t>
      </w:r>
      <w:r w:rsidR="000B4F7F" w:rsidRPr="00F32F08">
        <w:rPr>
          <w:rFonts w:cs="Arial"/>
          <w:noProof/>
          <w:szCs w:val="20"/>
        </w:rPr>
        <w:t>a</w:t>
      </w:r>
      <w:r w:rsidR="000B4F7F" w:rsidRPr="005677F9">
        <w:rPr>
          <w:rFonts w:cs="Arial"/>
          <w:noProof/>
          <w:szCs w:val="20"/>
        </w:rPr>
        <w:t>pp is gratis te downloaden via Google Play of de App Store.</w:t>
      </w:r>
      <w:r w:rsidR="000B4F7F" w:rsidRPr="00F32F08">
        <w:rPr>
          <w:rFonts w:cs="Arial"/>
          <w:noProof/>
          <w:szCs w:val="20"/>
        </w:rPr>
        <w:t xml:space="preserve"> </w:t>
      </w:r>
      <w:r w:rsidR="005677F9" w:rsidRPr="005677F9">
        <w:rPr>
          <w:rFonts w:cs="Arial"/>
          <w:noProof/>
          <w:szCs w:val="20"/>
        </w:rPr>
        <w:t>Bezoekers kunnen de gids in het museum openen via de QR-code bij de balie.</w:t>
      </w:r>
      <w:r w:rsidR="000B4F7F" w:rsidRPr="00F32F08">
        <w:rPr>
          <w:rFonts w:cs="Arial"/>
          <w:noProof/>
          <w:szCs w:val="20"/>
        </w:rPr>
        <w:t xml:space="preserve"> Dit kan ook zonder de app te downloaden. </w:t>
      </w:r>
    </w:p>
    <w:p w14:paraId="756B658E" w14:textId="525731EC" w:rsidR="002F051B" w:rsidRPr="002F051B" w:rsidRDefault="002F051B" w:rsidP="002F051B">
      <w:pPr>
        <w:pBdr>
          <w:bottom w:val="single" w:sz="6" w:space="1" w:color="auto"/>
        </w:pBdr>
        <w:spacing w:after="160" w:line="259" w:lineRule="auto"/>
        <w:rPr>
          <w:rFonts w:eastAsia="Aptos" w:cs="Times New Roman"/>
          <w:kern w:val="2"/>
          <w:szCs w:val="20"/>
          <w14:ligatures w14:val="standardContextual"/>
        </w:rPr>
      </w:pPr>
      <w:r w:rsidRPr="002F051B">
        <w:rPr>
          <w:rFonts w:eastAsia="Aptos" w:cs="Times New Roman"/>
          <w:b/>
          <w:bCs/>
          <w:kern w:val="2"/>
          <w:szCs w:val="20"/>
          <w14:ligatures w14:val="standardContextual"/>
        </w:rPr>
        <w:t>Ga direct naar de digitale gids</w:t>
      </w:r>
      <w:r w:rsidR="00F81CD5">
        <w:rPr>
          <w:rFonts w:eastAsia="Aptos" w:cs="Times New Roman"/>
          <w:b/>
          <w:bCs/>
          <w:kern w:val="2"/>
          <w:szCs w:val="20"/>
          <w14:ligatures w14:val="standardContextual"/>
        </w:rPr>
        <w:t xml:space="preserve"> van Verwey Museum Haarlem</w:t>
      </w:r>
      <w:r w:rsidRPr="002F051B">
        <w:rPr>
          <w:rFonts w:eastAsia="Aptos" w:cs="Times New Roman"/>
          <w:b/>
          <w:bCs/>
          <w:kern w:val="2"/>
          <w:szCs w:val="20"/>
          <w14:ligatures w14:val="standardContextual"/>
        </w:rPr>
        <w:t xml:space="preserve"> via onderstaande QR-code</w:t>
      </w:r>
      <w:r w:rsidRPr="00F32F08">
        <w:rPr>
          <w:rFonts w:eastAsia="Aptos" w:cs="Times New Roman"/>
          <w:b/>
          <w:bCs/>
          <w:kern w:val="2"/>
          <w:szCs w:val="20"/>
          <w14:ligatures w14:val="standardContextual"/>
        </w:rPr>
        <w:t xml:space="preserve"> of link.</w:t>
      </w:r>
    </w:p>
    <w:p w14:paraId="234E4A20" w14:textId="77777777" w:rsidR="002F051B" w:rsidRPr="00F32F08" w:rsidRDefault="002F051B" w:rsidP="002F051B">
      <w:pPr>
        <w:pBdr>
          <w:bottom w:val="single" w:sz="6" w:space="1" w:color="auto"/>
        </w:pBdr>
        <w:spacing w:after="160" w:line="259" w:lineRule="auto"/>
        <w:rPr>
          <w:rFonts w:eastAsia="Aptos" w:cs="Times New Roman"/>
          <w:b/>
          <w:bCs/>
          <w:kern w:val="2"/>
          <w:szCs w:val="20"/>
          <w14:ligatures w14:val="standardContextual"/>
        </w:rPr>
      </w:pPr>
      <w:r w:rsidRPr="00F32F08">
        <w:rPr>
          <w:rFonts w:eastAsia="Aptos" w:cs="Times New Roman"/>
          <w:noProof/>
          <w:kern w:val="2"/>
          <w:szCs w:val="20"/>
          <w14:ligatures w14:val="standardContextual"/>
        </w:rPr>
        <w:drawing>
          <wp:inline distT="0" distB="0" distL="0" distR="0" wp14:anchorId="15839EAF" wp14:editId="4732F5E9">
            <wp:extent cx="729983" cy="729983"/>
            <wp:effectExtent l="0" t="0" r="0" b="0"/>
            <wp:docPr id="2082364014" name="Afbeelding 7" descr="Afbeelding met zwart, duisternis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364014" name="Afbeelding 7" descr="Afbeelding met zwart, duisternis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713" cy="730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3EB74" w14:textId="4992E454" w:rsidR="002F051B" w:rsidRPr="002F051B" w:rsidRDefault="002F051B" w:rsidP="002F051B">
      <w:pPr>
        <w:pBdr>
          <w:bottom w:val="single" w:sz="6" w:space="1" w:color="auto"/>
        </w:pBdr>
        <w:spacing w:after="160" w:line="259" w:lineRule="auto"/>
        <w:rPr>
          <w:rFonts w:eastAsia="Aptos" w:cs="Times New Roman"/>
          <w:kern w:val="2"/>
          <w:szCs w:val="20"/>
          <w14:ligatures w14:val="standardContextual"/>
        </w:rPr>
      </w:pPr>
      <w:hyperlink r:id="rId13" w:history="1">
        <w:r w:rsidRPr="00E60183">
          <w:rPr>
            <w:rStyle w:val="Hyperlink"/>
            <w:rFonts w:cs="Arial"/>
            <w:noProof/>
            <w:szCs w:val="20"/>
          </w:rPr>
          <w:t>Verwey Museum Haarlem | Bloomberg Connects</w:t>
        </w:r>
      </w:hyperlink>
    </w:p>
    <w:p w14:paraId="74498136" w14:textId="74FF131F" w:rsidR="000D72AB" w:rsidRPr="00E60183" w:rsidRDefault="000D72AB" w:rsidP="0065145B">
      <w:pPr>
        <w:pBdr>
          <w:bottom w:val="single" w:sz="6" w:space="1" w:color="auto"/>
        </w:pBdr>
        <w:spacing w:after="160" w:line="259" w:lineRule="auto"/>
        <w:rPr>
          <w:rFonts w:eastAsia="Aptos" w:cs="Times New Roman"/>
          <w:kern w:val="2"/>
          <w:szCs w:val="20"/>
          <w14:ligatures w14:val="standardContextual"/>
        </w:rPr>
      </w:pPr>
    </w:p>
    <w:p w14:paraId="435BC4A6" w14:textId="4CAFE87F" w:rsidR="004D41DE" w:rsidRPr="00660598" w:rsidRDefault="00DD3A9D" w:rsidP="00660598">
      <w:pPr>
        <w:spacing w:after="160" w:line="276" w:lineRule="auto"/>
        <w:rPr>
          <w:rFonts w:eastAsia="Lexend" w:cs="Lexend"/>
          <w:color w:val="000000" w:themeColor="text1"/>
        </w:rPr>
      </w:pPr>
      <w:r>
        <w:br/>
      </w:r>
      <w:r w:rsidR="3EC9B64B" w:rsidRPr="46BBC0DA">
        <w:rPr>
          <w:rFonts w:eastAsia="Lexend" w:cs="Lexend"/>
          <w:b/>
          <w:bCs/>
          <w:color w:val="000000" w:themeColor="text1"/>
        </w:rPr>
        <w:t>Titel</w:t>
      </w:r>
      <w:r>
        <w:tab/>
      </w:r>
      <w:r>
        <w:tab/>
      </w:r>
      <w:r w:rsidR="46BBC0DA" w:rsidRPr="00C4385A">
        <w:rPr>
          <w:rFonts w:cs="Arial"/>
          <w:noProof/>
          <w:szCs w:val="20"/>
        </w:rPr>
        <w:t>Primeur voor Haarlem: Verwey Museum Haarlem sluit zich aan bij Bloomberg</w:t>
      </w:r>
      <w:r w:rsidR="0B3965A8" w:rsidRPr="46BBC0DA">
        <w:rPr>
          <w:rFonts w:cs="Arial"/>
          <w:noProof/>
          <w:szCs w:val="20"/>
        </w:rPr>
        <w:t xml:space="preserve"> </w:t>
      </w:r>
      <w:r>
        <w:tab/>
      </w:r>
      <w:r>
        <w:tab/>
      </w:r>
      <w:r w:rsidR="46BBC0DA" w:rsidRPr="00C4385A">
        <w:rPr>
          <w:rFonts w:cs="Arial"/>
          <w:noProof/>
          <w:szCs w:val="20"/>
        </w:rPr>
        <w:t>Connects</w:t>
      </w:r>
      <w:r>
        <w:br/>
      </w:r>
      <w:r w:rsidR="46BBC0DA" w:rsidRPr="46BBC0DA">
        <w:rPr>
          <w:rFonts w:eastAsia="Lexend" w:cs="Lexend"/>
          <w:b/>
          <w:bCs/>
          <w:color w:val="000000" w:themeColor="text1"/>
        </w:rPr>
        <w:t>Waar</w:t>
      </w:r>
      <w:r>
        <w:tab/>
      </w:r>
      <w:r>
        <w:tab/>
      </w:r>
      <w:r w:rsidR="46BBC0DA" w:rsidRPr="46BBC0DA">
        <w:rPr>
          <w:rFonts w:eastAsia="Lexend" w:cs="Lexend"/>
          <w:color w:val="000000" w:themeColor="text1"/>
        </w:rPr>
        <w:t>Verwey</w:t>
      </w:r>
      <w:r w:rsidR="46BBC0DA" w:rsidRPr="46BBC0DA">
        <w:rPr>
          <w:rFonts w:eastAsia="Lexend" w:cs="Lexend"/>
          <w:b/>
          <w:bCs/>
          <w:color w:val="000000" w:themeColor="text1"/>
        </w:rPr>
        <w:t xml:space="preserve"> </w:t>
      </w:r>
      <w:r w:rsidR="46BBC0DA" w:rsidRPr="46BBC0DA">
        <w:rPr>
          <w:rFonts w:eastAsia="Lexend" w:cs="Lexend"/>
          <w:color w:val="000000" w:themeColor="text1"/>
        </w:rPr>
        <w:t>Museum Haarlem, Groot Heiligland 47, 2011 EP Haarlem</w:t>
      </w:r>
      <w:r>
        <w:br/>
      </w:r>
      <w:r w:rsidR="46BBC0DA" w:rsidRPr="46BBC0DA">
        <w:rPr>
          <w:rFonts w:eastAsia="Lexend" w:cs="Lexend"/>
          <w:b/>
          <w:bCs/>
          <w:color w:val="000000" w:themeColor="text1"/>
        </w:rPr>
        <w:t>Tijd</w:t>
      </w:r>
      <w:r w:rsidR="46BBC0DA" w:rsidRPr="46BBC0DA">
        <w:rPr>
          <w:rFonts w:eastAsia="Lexend" w:cs="Lexend"/>
          <w:color w:val="000000" w:themeColor="text1"/>
        </w:rPr>
        <w:t xml:space="preserve">: </w:t>
      </w:r>
      <w:r>
        <w:tab/>
      </w:r>
      <w:r>
        <w:tab/>
      </w:r>
      <w:r w:rsidR="46BBC0DA" w:rsidRPr="46BBC0DA">
        <w:rPr>
          <w:rFonts w:eastAsia="Lexend" w:cs="Lexend"/>
          <w:color w:val="000000" w:themeColor="text1"/>
        </w:rPr>
        <w:t>Zondag en maandag 12 - 17 uur, dinsdag t/m zaterdag 11 - 17 uur</w:t>
      </w:r>
      <w:r>
        <w:br/>
      </w:r>
      <w:r w:rsidR="46BBC0DA" w:rsidRPr="46BBC0DA">
        <w:rPr>
          <w:rFonts w:eastAsia="Lexend" w:cs="Lexend"/>
          <w:color w:val="000000" w:themeColor="text1"/>
        </w:rPr>
        <w:t xml:space="preserve">                      </w:t>
      </w:r>
      <w:r>
        <w:tab/>
      </w:r>
      <w:r w:rsidR="46BBC0DA" w:rsidRPr="46BBC0DA">
        <w:rPr>
          <w:rFonts w:eastAsia="Lexend" w:cs="Lexend"/>
          <w:color w:val="000000" w:themeColor="text1"/>
        </w:rPr>
        <w:t>Elke eerste zondag van de maand gratis entree</w:t>
      </w:r>
      <w:r>
        <w:br/>
      </w:r>
      <w:r w:rsidR="46BBC0DA" w:rsidRPr="46BBC0DA">
        <w:rPr>
          <w:b/>
          <w:bCs/>
        </w:rPr>
        <w:t>Website</w:t>
      </w:r>
      <w:r>
        <w:tab/>
      </w:r>
      <w:hyperlink r:id="rId14">
        <w:r w:rsidR="46BBC0DA" w:rsidRPr="46BBC0DA">
          <w:rPr>
            <w:rStyle w:val="Hyperlink"/>
            <w:rFonts w:cs="Arial Unicode MS"/>
          </w:rPr>
          <w:t>www.verweymuseumhaarlem.nl</w:t>
        </w:r>
      </w:hyperlink>
    </w:p>
    <w:p w14:paraId="109EDAB2" w14:textId="77777777" w:rsidR="00024434" w:rsidRDefault="00024434" w:rsidP="00DD3A9D">
      <w:pPr>
        <w:ind w:left="1416" w:hanging="1416"/>
        <w:rPr>
          <w:rFonts w:eastAsia="Lexend" w:cs="Lexend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69BD176" w14:textId="64D6699F" w:rsidR="00DD3A9D" w:rsidRDefault="00DD3A9D" w:rsidP="00DD3A9D">
      <w:pPr>
        <w:ind w:left="1416" w:hanging="1416"/>
        <w:rPr>
          <w:rFonts w:eastAsia="Lexend" w:cs="Lexend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721CF6">
        <w:rPr>
          <w:rFonts w:eastAsia="Lexend" w:cs="Lexend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Voor meer informatie kunt u mailen naar </w:t>
      </w:r>
      <w:hyperlink r:id="rId15" w:history="1">
        <w:bookmarkStart w:id="1" w:name="cloak704f7c4004474a644bf68f2949f67406"/>
        <w:bookmarkEnd w:id="1"/>
        <w:r w:rsidRPr="00721CF6">
          <w:rPr>
            <w:rFonts w:eastAsia="Lexend" w:cs="Lexend"/>
            <w:color w:val="0000FF"/>
            <w:szCs w:val="20"/>
            <w:u w:val="single" w:color="0000FF"/>
            <w14:textOutline w14:w="12700" w14:cap="flat" w14:cmpd="sng" w14:algn="ctr">
              <w14:noFill/>
              <w14:prstDash w14:val="solid"/>
              <w14:miter w14:lim="400000"/>
            </w14:textOutline>
          </w:rPr>
          <w:t>marcom@verweymuseumhaarlem.nl</w:t>
        </w:r>
      </w:hyperlink>
      <w:r w:rsidRPr="00721CF6">
        <w:rPr>
          <w:rFonts w:eastAsia="Lexend" w:cs="Lexend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of bellen naar</w:t>
      </w:r>
    </w:p>
    <w:p w14:paraId="1B1BD06B" w14:textId="365DC6AE" w:rsidR="00DD3A9D" w:rsidRPr="00721CF6" w:rsidRDefault="00DD3A9D" w:rsidP="00DD3A9D">
      <w:pPr>
        <w:ind w:left="1416" w:hanging="1416"/>
        <w:rPr>
          <w:rFonts w:eastAsia="Lexend" w:cs="Lexend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721CF6">
        <w:rPr>
          <w:rFonts w:eastAsia="Lexend" w:cs="Lexend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 </w:t>
      </w:r>
      <w:r w:rsidRPr="00DD3A9D">
        <w:rPr>
          <w:rFonts w:eastAsia="Lexend" w:cs="Lexend"/>
          <w:szCs w:val="20"/>
          <w:lang w:val="en-GB"/>
          <w14:textOutline w14:w="12700" w14:cap="flat" w14:cmpd="sng" w14:algn="ctr">
            <w14:noFill/>
            <w14:prstDash w14:val="solid"/>
            <w14:miter w14:lim="400000"/>
          </w14:textOutline>
        </w:rPr>
        <w:t>023</w:t>
      </w:r>
      <w:r>
        <w:rPr>
          <w:rFonts w:eastAsia="Lexend" w:cs="Lexend"/>
          <w:szCs w:val="20"/>
          <w:lang w:val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DD3A9D">
        <w:rPr>
          <w:rFonts w:eastAsia="Lexend" w:cs="Lexend"/>
          <w:szCs w:val="20"/>
          <w:lang w:val="en-GB"/>
          <w14:textOutline w14:w="12700" w14:cap="flat" w14:cmpd="sng" w14:algn="ctr">
            <w14:noFill/>
            <w14:prstDash w14:val="solid"/>
            <w14:miter w14:lim="400000"/>
          </w14:textOutline>
        </w:rPr>
        <w:t>5422427</w:t>
      </w:r>
    </w:p>
    <w:sectPr w:rsidR="00DD3A9D" w:rsidRPr="00721CF6" w:rsidSect="000F6F21">
      <w:headerReference w:type="even" r:id="rId16"/>
      <w:headerReference w:type="default" r:id="rId17"/>
      <w:headerReference w:type="first" r:id="rId18"/>
      <w:pgSz w:w="11906" w:h="16838"/>
      <w:pgMar w:top="1985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1C33D" w14:textId="77777777" w:rsidR="00D676C8" w:rsidRDefault="00D676C8" w:rsidP="00966D14">
      <w:r>
        <w:separator/>
      </w:r>
    </w:p>
  </w:endnote>
  <w:endnote w:type="continuationSeparator" w:id="0">
    <w:p w14:paraId="1B05BD8A" w14:textId="77777777" w:rsidR="00D676C8" w:rsidRDefault="00D676C8" w:rsidP="00966D14">
      <w:r>
        <w:continuationSeparator/>
      </w:r>
    </w:p>
  </w:endnote>
  <w:endnote w:type="continuationNotice" w:id="1">
    <w:p w14:paraId="61CBD34F" w14:textId="77777777" w:rsidR="00D676C8" w:rsidRDefault="00D676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t-Regular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exend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B6893" w14:textId="77777777" w:rsidR="00D676C8" w:rsidRDefault="00D676C8" w:rsidP="00966D14">
      <w:r>
        <w:separator/>
      </w:r>
    </w:p>
  </w:footnote>
  <w:footnote w:type="continuationSeparator" w:id="0">
    <w:p w14:paraId="5D431C9C" w14:textId="77777777" w:rsidR="00D676C8" w:rsidRDefault="00D676C8" w:rsidP="00966D14">
      <w:r>
        <w:continuationSeparator/>
      </w:r>
    </w:p>
  </w:footnote>
  <w:footnote w:type="continuationNotice" w:id="1">
    <w:p w14:paraId="05A38ED4" w14:textId="77777777" w:rsidR="00D676C8" w:rsidRDefault="00D676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B" w14:textId="77777777" w:rsidR="00966D14" w:rsidRDefault="00A05C19">
    <w:pPr>
      <w:pStyle w:val="Koptekst"/>
    </w:pPr>
    <w:r>
      <w:rPr>
        <w:noProof/>
        <w:lang w:eastAsia="nl-NL"/>
      </w:rPr>
      <w:pict w14:anchorId="0ABEF7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98829" o:spid="_x0000_s1027" type="#_x0000_t75" alt="MH briefpapier als achtergrond pag1" style="position:absolute;margin-left:0;margin-top:0;width:595.5pt;height:842pt;z-index:-251658239;mso-wrap-edited:f;mso-position-horizontal:center;mso-position-horizontal-relative:margin;mso-position-vertical:center;mso-position-vertical-relative:margin" o:allowincell="f">
          <v:imagedata r:id="rId1" o:title="MH briefpapier als achtergrond pag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C" w14:textId="6361F778" w:rsidR="00966D14" w:rsidRPr="000E1B09" w:rsidRDefault="006B5890" w:rsidP="00966D14">
    <w:pPr>
      <w:pStyle w:val="Koptekst"/>
      <w:tabs>
        <w:tab w:val="clear" w:pos="4536"/>
        <w:tab w:val="clear" w:pos="9072"/>
      </w:tabs>
      <w:rPr>
        <w:b/>
        <w:bCs/>
        <w:sz w:val="28"/>
        <w:szCs w:val="28"/>
      </w:rPr>
    </w:pPr>
    <w:r>
      <w:rPr>
        <w:noProof/>
        <w:lang w:eastAsia="nl-NL"/>
      </w:rPr>
      <w:drawing>
        <wp:anchor distT="0" distB="0" distL="114300" distR="114300" simplePos="0" relativeHeight="251658242" behindDoc="0" locked="0" layoutInCell="1" allowOverlap="1" wp14:anchorId="26DB4960" wp14:editId="5F0F1DF5">
          <wp:simplePos x="0" y="0"/>
          <wp:positionH relativeFrom="column">
            <wp:posOffset>4986020</wp:posOffset>
          </wp:positionH>
          <wp:positionV relativeFrom="paragraph">
            <wp:posOffset>-131445</wp:posOffset>
          </wp:positionV>
          <wp:extent cx="1283970" cy="596900"/>
          <wp:effectExtent l="0" t="0" r="0" b="0"/>
          <wp:wrapSquare wrapText="bothSides"/>
          <wp:docPr id="12" name="Picture 12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3970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F" w14:textId="77777777" w:rsidR="00966D14" w:rsidRDefault="00A05C19">
    <w:pPr>
      <w:pStyle w:val="Koptekst"/>
    </w:pPr>
    <w:r>
      <w:rPr>
        <w:noProof/>
        <w:lang w:eastAsia="nl-NL"/>
      </w:rPr>
      <w:pict w14:anchorId="0ABEF7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98828" o:spid="_x0000_s1025" type="#_x0000_t75" alt="MH briefpapier als achtergrond pag1" style="position:absolute;margin-left:0;margin-top:0;width:595.5pt;height:842pt;z-index:-251658240;mso-wrap-edited:f;mso-position-horizontal:center;mso-position-horizontal-relative:margin;mso-position-vertical:center;mso-position-vertical-relative:margin" o:allowincell="f">
          <v:imagedata r:id="rId1" o:title="MH briefpapier als achtergrond pag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434B"/>
    <w:multiLevelType w:val="hybridMultilevel"/>
    <w:tmpl w:val="6E6C8F3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7051B"/>
    <w:multiLevelType w:val="hybridMultilevel"/>
    <w:tmpl w:val="0ABAC31A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9F4E2E"/>
    <w:multiLevelType w:val="hybridMultilevel"/>
    <w:tmpl w:val="ED50B8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252E3"/>
    <w:multiLevelType w:val="hybridMultilevel"/>
    <w:tmpl w:val="01B616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4C3CA2"/>
    <w:multiLevelType w:val="multilevel"/>
    <w:tmpl w:val="C9C89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A50CB3"/>
    <w:multiLevelType w:val="hybridMultilevel"/>
    <w:tmpl w:val="A83CAA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53DCD"/>
    <w:multiLevelType w:val="multilevel"/>
    <w:tmpl w:val="BE24DC54"/>
    <w:styleLink w:val="VDBList"/>
    <w:lvl w:ilvl="0">
      <w:numFmt w:val="decimal"/>
      <w:pStyle w:val="VDBHeadingSchedule"/>
      <w:suff w:val="space"/>
      <w:lvlText w:val="Bijlage %1 –"/>
      <w:lvlJc w:val="left"/>
      <w:pPr>
        <w:ind w:left="0" w:firstLine="0"/>
      </w:pPr>
      <w:rPr>
        <w:rFonts w:hint="default"/>
        <w:spacing w:val="0"/>
        <w:kern w:val="0"/>
        <w:position w:val="0"/>
      </w:rPr>
    </w:lvl>
    <w:lvl w:ilvl="1">
      <w:numFmt w:val="decimal"/>
      <w:pStyle w:val="VDBHeadingAnnex"/>
      <w:suff w:val="space"/>
      <w:lvlText w:val="Annex %2 –"/>
      <w:lvlJc w:val="left"/>
      <w:pPr>
        <w:ind w:left="0" w:firstLine="0"/>
      </w:pPr>
      <w:rPr>
        <w:rFonts w:hint="default"/>
        <w:kern w:val="0"/>
      </w:rPr>
    </w:lvl>
    <w:lvl w:ilvl="2">
      <w:start w:val="1"/>
      <w:numFmt w:val="upperRoman"/>
      <w:pStyle w:val="VDBHeadingSchedulePart"/>
      <w:suff w:val="space"/>
      <w:lvlText w:val="Deel %3."/>
      <w:lvlJc w:val="left"/>
      <w:pPr>
        <w:ind w:left="567" w:hanging="567"/>
      </w:pPr>
      <w:rPr>
        <w:rFonts w:hint="default"/>
        <w:kern w:val="0"/>
      </w:rPr>
    </w:lvl>
    <w:lvl w:ilvl="3">
      <w:start w:val="1"/>
      <w:numFmt w:val="decimal"/>
      <w:pStyle w:val="VDB1"/>
      <w:lvlText w:val="%4"/>
      <w:lvlJc w:val="left"/>
      <w:pPr>
        <w:tabs>
          <w:tab w:val="num" w:pos="709"/>
        </w:tabs>
        <w:ind w:left="709" w:hanging="709"/>
      </w:pPr>
      <w:rPr>
        <w:rFonts w:hint="default"/>
        <w:kern w:val="0"/>
      </w:rPr>
    </w:lvl>
    <w:lvl w:ilvl="4">
      <w:start w:val="1"/>
      <w:numFmt w:val="decimal"/>
      <w:pStyle w:val="VDB2"/>
      <w:isLgl/>
      <w:lvlText w:val="%4.%5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VDB3"/>
      <w:lvlText w:val="%4.%5.%6"/>
      <w:lvlJc w:val="left"/>
      <w:pPr>
        <w:tabs>
          <w:tab w:val="num" w:pos="851"/>
        </w:tabs>
        <w:ind w:left="709" w:hanging="709"/>
      </w:pPr>
      <w:rPr>
        <w:rFonts w:hint="default"/>
      </w:rPr>
    </w:lvl>
    <w:lvl w:ilvl="6">
      <w:start w:val="1"/>
      <w:numFmt w:val="lowerLetter"/>
      <w:pStyle w:val="VDB4"/>
      <w:lvlText w:val="(%7)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7">
      <w:start w:val="1"/>
      <w:numFmt w:val="lowerRoman"/>
      <w:pStyle w:val="VDB5"/>
      <w:lvlText w:val="(%8)"/>
      <w:lvlJc w:val="left"/>
      <w:pPr>
        <w:tabs>
          <w:tab w:val="num" w:pos="1843"/>
        </w:tabs>
        <w:ind w:left="1843" w:hanging="567"/>
      </w:pPr>
      <w:rPr>
        <w:rFonts w:hint="default"/>
      </w:rPr>
    </w:lvl>
    <w:lvl w:ilvl="8">
      <w:start w:val="1"/>
      <w:numFmt w:val="upperLetter"/>
      <w:pStyle w:val="VDB6"/>
      <w:lvlText w:val="(%9)"/>
      <w:lvlJc w:val="left"/>
      <w:pPr>
        <w:tabs>
          <w:tab w:val="num" w:pos="2268"/>
        </w:tabs>
        <w:ind w:left="709" w:firstLine="1134"/>
      </w:pPr>
      <w:rPr>
        <w:rFonts w:hint="default"/>
      </w:rPr>
    </w:lvl>
  </w:abstractNum>
  <w:abstractNum w:abstractNumId="7" w15:restartNumberingAfterBreak="0">
    <w:nsid w:val="361D4534"/>
    <w:multiLevelType w:val="hybridMultilevel"/>
    <w:tmpl w:val="E968D572"/>
    <w:lvl w:ilvl="0" w:tplc="0413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C71B8"/>
    <w:multiLevelType w:val="hybridMultilevel"/>
    <w:tmpl w:val="F88A53C6"/>
    <w:lvl w:ilvl="0" w:tplc="0413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 w15:restartNumberingAfterBreak="0">
    <w:nsid w:val="57FE7F17"/>
    <w:multiLevelType w:val="hybridMultilevel"/>
    <w:tmpl w:val="C33EACC0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5BC4433C"/>
    <w:multiLevelType w:val="hybridMultilevel"/>
    <w:tmpl w:val="50B6B258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E4841EF"/>
    <w:multiLevelType w:val="hybridMultilevel"/>
    <w:tmpl w:val="8C3C46A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B87EEE"/>
    <w:multiLevelType w:val="hybridMultilevel"/>
    <w:tmpl w:val="A9F6F66E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03770AE"/>
    <w:multiLevelType w:val="hybridMultilevel"/>
    <w:tmpl w:val="64FC82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13652"/>
    <w:multiLevelType w:val="multilevel"/>
    <w:tmpl w:val="402EB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7DB165E"/>
    <w:multiLevelType w:val="hybridMultilevel"/>
    <w:tmpl w:val="11EE5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C5043"/>
    <w:multiLevelType w:val="hybridMultilevel"/>
    <w:tmpl w:val="E050EB6E"/>
    <w:lvl w:ilvl="0" w:tplc="0413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7" w15:restartNumberingAfterBreak="0">
    <w:nsid w:val="690832B3"/>
    <w:multiLevelType w:val="hybridMultilevel"/>
    <w:tmpl w:val="81D42D32"/>
    <w:lvl w:ilvl="0" w:tplc="0413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8" w15:restartNumberingAfterBreak="0">
    <w:nsid w:val="729F1F48"/>
    <w:multiLevelType w:val="hybridMultilevel"/>
    <w:tmpl w:val="522E11E2"/>
    <w:lvl w:ilvl="0" w:tplc="08090001">
      <w:start w:val="1"/>
      <w:numFmt w:val="bullet"/>
      <w:lvlText w:val=""/>
      <w:lvlJc w:val="left"/>
      <w:pPr>
        <w:ind w:left="19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19" w15:restartNumberingAfterBreak="0">
    <w:nsid w:val="77AD7BD2"/>
    <w:multiLevelType w:val="multilevel"/>
    <w:tmpl w:val="F7EEE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9525893">
    <w:abstractNumId w:val="2"/>
  </w:num>
  <w:num w:numId="2" w16cid:durableId="1663311745">
    <w:abstractNumId w:val="18"/>
  </w:num>
  <w:num w:numId="3" w16cid:durableId="1438672522">
    <w:abstractNumId w:val="9"/>
  </w:num>
  <w:num w:numId="4" w16cid:durableId="707875509">
    <w:abstractNumId w:val="16"/>
  </w:num>
  <w:num w:numId="5" w16cid:durableId="503201811">
    <w:abstractNumId w:val="1"/>
  </w:num>
  <w:num w:numId="6" w16cid:durableId="453791259">
    <w:abstractNumId w:val="8"/>
  </w:num>
  <w:num w:numId="7" w16cid:durableId="2135172755">
    <w:abstractNumId w:val="13"/>
  </w:num>
  <w:num w:numId="8" w16cid:durableId="61565711">
    <w:abstractNumId w:val="6"/>
  </w:num>
  <w:num w:numId="9" w16cid:durableId="176427207">
    <w:abstractNumId w:val="7"/>
  </w:num>
  <w:num w:numId="10" w16cid:durableId="66417999">
    <w:abstractNumId w:val="11"/>
  </w:num>
  <w:num w:numId="11" w16cid:durableId="1567566417">
    <w:abstractNumId w:val="0"/>
  </w:num>
  <w:num w:numId="12" w16cid:durableId="630550311">
    <w:abstractNumId w:val="15"/>
  </w:num>
  <w:num w:numId="13" w16cid:durableId="1593053691">
    <w:abstractNumId w:val="5"/>
  </w:num>
  <w:num w:numId="14" w16cid:durableId="202641110">
    <w:abstractNumId w:val="3"/>
  </w:num>
  <w:num w:numId="15" w16cid:durableId="2056657082">
    <w:abstractNumId w:val="12"/>
  </w:num>
  <w:num w:numId="16" w16cid:durableId="384062771">
    <w:abstractNumId w:val="10"/>
  </w:num>
  <w:num w:numId="17" w16cid:durableId="1231773519">
    <w:abstractNumId w:val="14"/>
  </w:num>
  <w:num w:numId="18" w16cid:durableId="1687748971">
    <w:abstractNumId w:val="19"/>
  </w:num>
  <w:num w:numId="19" w16cid:durableId="559094587">
    <w:abstractNumId w:val="4"/>
  </w:num>
  <w:num w:numId="20" w16cid:durableId="20071272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4"/>
    <w:rsid w:val="000065E6"/>
    <w:rsid w:val="0002369D"/>
    <w:rsid w:val="00024434"/>
    <w:rsid w:val="00024FBE"/>
    <w:rsid w:val="00025AF9"/>
    <w:rsid w:val="00027363"/>
    <w:rsid w:val="00027F2A"/>
    <w:rsid w:val="0003106D"/>
    <w:rsid w:val="00034C6B"/>
    <w:rsid w:val="000523C4"/>
    <w:rsid w:val="000535F3"/>
    <w:rsid w:val="00054B2C"/>
    <w:rsid w:val="00056CEF"/>
    <w:rsid w:val="000731F0"/>
    <w:rsid w:val="000860F4"/>
    <w:rsid w:val="000A0B6A"/>
    <w:rsid w:val="000A2F91"/>
    <w:rsid w:val="000B1B12"/>
    <w:rsid w:val="000B35BA"/>
    <w:rsid w:val="000B4F7F"/>
    <w:rsid w:val="000B52CD"/>
    <w:rsid w:val="000B6D50"/>
    <w:rsid w:val="000C0834"/>
    <w:rsid w:val="000C0E96"/>
    <w:rsid w:val="000D52A8"/>
    <w:rsid w:val="000D72AB"/>
    <w:rsid w:val="000E07F6"/>
    <w:rsid w:val="000E1B09"/>
    <w:rsid w:val="000F1D2C"/>
    <w:rsid w:val="000F273D"/>
    <w:rsid w:val="000F6F21"/>
    <w:rsid w:val="00100748"/>
    <w:rsid w:val="001012D8"/>
    <w:rsid w:val="00106062"/>
    <w:rsid w:val="001103F3"/>
    <w:rsid w:val="00111286"/>
    <w:rsid w:val="001134BF"/>
    <w:rsid w:val="001223D2"/>
    <w:rsid w:val="00123C8B"/>
    <w:rsid w:val="00124B3D"/>
    <w:rsid w:val="00126FA0"/>
    <w:rsid w:val="00130FB5"/>
    <w:rsid w:val="00144E2D"/>
    <w:rsid w:val="00147730"/>
    <w:rsid w:val="0015592D"/>
    <w:rsid w:val="00155FBF"/>
    <w:rsid w:val="00160600"/>
    <w:rsid w:val="00161949"/>
    <w:rsid w:val="0016641F"/>
    <w:rsid w:val="00167A70"/>
    <w:rsid w:val="00170895"/>
    <w:rsid w:val="00172120"/>
    <w:rsid w:val="00173CDE"/>
    <w:rsid w:val="001766F6"/>
    <w:rsid w:val="00193C96"/>
    <w:rsid w:val="001A0311"/>
    <w:rsid w:val="001A30B8"/>
    <w:rsid w:val="001B60C1"/>
    <w:rsid w:val="001D05E8"/>
    <w:rsid w:val="001D4F18"/>
    <w:rsid w:val="001D7F37"/>
    <w:rsid w:val="001E2C4C"/>
    <w:rsid w:val="001E45F4"/>
    <w:rsid w:val="001E5D2E"/>
    <w:rsid w:val="001F2BD4"/>
    <w:rsid w:val="001F3BE6"/>
    <w:rsid w:val="001F5795"/>
    <w:rsid w:val="001F6BC5"/>
    <w:rsid w:val="0020639E"/>
    <w:rsid w:val="002110B9"/>
    <w:rsid w:val="002120E3"/>
    <w:rsid w:val="0021345A"/>
    <w:rsid w:val="0021378A"/>
    <w:rsid w:val="0021486F"/>
    <w:rsid w:val="00220179"/>
    <w:rsid w:val="00220808"/>
    <w:rsid w:val="00231D1B"/>
    <w:rsid w:val="0023348F"/>
    <w:rsid w:val="002372C3"/>
    <w:rsid w:val="00237B48"/>
    <w:rsid w:val="0025574D"/>
    <w:rsid w:val="0025652B"/>
    <w:rsid w:val="00262ED9"/>
    <w:rsid w:val="00265C57"/>
    <w:rsid w:val="002724F7"/>
    <w:rsid w:val="00283D78"/>
    <w:rsid w:val="00287134"/>
    <w:rsid w:val="002910F0"/>
    <w:rsid w:val="00292BBB"/>
    <w:rsid w:val="002A2AA5"/>
    <w:rsid w:val="002A35EF"/>
    <w:rsid w:val="002B1558"/>
    <w:rsid w:val="002B2575"/>
    <w:rsid w:val="002B5993"/>
    <w:rsid w:val="002B6C30"/>
    <w:rsid w:val="002C1308"/>
    <w:rsid w:val="002C7B1D"/>
    <w:rsid w:val="002D1D55"/>
    <w:rsid w:val="002D26B0"/>
    <w:rsid w:val="002D373E"/>
    <w:rsid w:val="002D6066"/>
    <w:rsid w:val="002E399B"/>
    <w:rsid w:val="002E7B4B"/>
    <w:rsid w:val="002F051B"/>
    <w:rsid w:val="002F72D0"/>
    <w:rsid w:val="002F7709"/>
    <w:rsid w:val="00307431"/>
    <w:rsid w:val="00310E72"/>
    <w:rsid w:val="00312597"/>
    <w:rsid w:val="003134D7"/>
    <w:rsid w:val="00321882"/>
    <w:rsid w:val="00321B2A"/>
    <w:rsid w:val="00322F84"/>
    <w:rsid w:val="00324BF6"/>
    <w:rsid w:val="0032741F"/>
    <w:rsid w:val="003361E6"/>
    <w:rsid w:val="00340E29"/>
    <w:rsid w:val="003427A2"/>
    <w:rsid w:val="0034492D"/>
    <w:rsid w:val="003523A5"/>
    <w:rsid w:val="00353B09"/>
    <w:rsid w:val="00356941"/>
    <w:rsid w:val="0035707A"/>
    <w:rsid w:val="00361999"/>
    <w:rsid w:val="00364B1E"/>
    <w:rsid w:val="00375145"/>
    <w:rsid w:val="003751EB"/>
    <w:rsid w:val="00375B0A"/>
    <w:rsid w:val="00381A88"/>
    <w:rsid w:val="00382E75"/>
    <w:rsid w:val="00390C2D"/>
    <w:rsid w:val="003941C9"/>
    <w:rsid w:val="00394B55"/>
    <w:rsid w:val="003A1EAB"/>
    <w:rsid w:val="003B0EDF"/>
    <w:rsid w:val="003B1201"/>
    <w:rsid w:val="003B2FC3"/>
    <w:rsid w:val="003B63A1"/>
    <w:rsid w:val="003B7135"/>
    <w:rsid w:val="003B7BEE"/>
    <w:rsid w:val="003C03FB"/>
    <w:rsid w:val="003C1128"/>
    <w:rsid w:val="003C2FB1"/>
    <w:rsid w:val="003C7A27"/>
    <w:rsid w:val="003D32E4"/>
    <w:rsid w:val="003D6313"/>
    <w:rsid w:val="003E1D53"/>
    <w:rsid w:val="003E641C"/>
    <w:rsid w:val="003F57D2"/>
    <w:rsid w:val="004014FC"/>
    <w:rsid w:val="00407958"/>
    <w:rsid w:val="00414A3B"/>
    <w:rsid w:val="00417CC6"/>
    <w:rsid w:val="00420D8B"/>
    <w:rsid w:val="00421A38"/>
    <w:rsid w:val="00422D19"/>
    <w:rsid w:val="00423902"/>
    <w:rsid w:val="00423E97"/>
    <w:rsid w:val="00432330"/>
    <w:rsid w:val="0043585E"/>
    <w:rsid w:val="00435D65"/>
    <w:rsid w:val="004428FB"/>
    <w:rsid w:val="004432F4"/>
    <w:rsid w:val="00443A20"/>
    <w:rsid w:val="00450715"/>
    <w:rsid w:val="00452FDC"/>
    <w:rsid w:val="004546C3"/>
    <w:rsid w:val="00456C1B"/>
    <w:rsid w:val="004578C0"/>
    <w:rsid w:val="00462CB8"/>
    <w:rsid w:val="004757D3"/>
    <w:rsid w:val="00483174"/>
    <w:rsid w:val="00485657"/>
    <w:rsid w:val="0048767B"/>
    <w:rsid w:val="00492BE7"/>
    <w:rsid w:val="00495AD5"/>
    <w:rsid w:val="00496C88"/>
    <w:rsid w:val="004A0C93"/>
    <w:rsid w:val="004A1DB1"/>
    <w:rsid w:val="004A5C8F"/>
    <w:rsid w:val="004B4010"/>
    <w:rsid w:val="004B496E"/>
    <w:rsid w:val="004B5B1D"/>
    <w:rsid w:val="004B6391"/>
    <w:rsid w:val="004C112F"/>
    <w:rsid w:val="004C1ADB"/>
    <w:rsid w:val="004D15F7"/>
    <w:rsid w:val="004D3610"/>
    <w:rsid w:val="004D41DE"/>
    <w:rsid w:val="004D4B63"/>
    <w:rsid w:val="004D6A2D"/>
    <w:rsid w:val="004E4167"/>
    <w:rsid w:val="004E4A7C"/>
    <w:rsid w:val="004E6519"/>
    <w:rsid w:val="004E6C44"/>
    <w:rsid w:val="004F00DD"/>
    <w:rsid w:val="004F24B0"/>
    <w:rsid w:val="004F7341"/>
    <w:rsid w:val="0050015A"/>
    <w:rsid w:val="00507730"/>
    <w:rsid w:val="00512E76"/>
    <w:rsid w:val="00515234"/>
    <w:rsid w:val="00516538"/>
    <w:rsid w:val="00517A32"/>
    <w:rsid w:val="00522CEE"/>
    <w:rsid w:val="0053264F"/>
    <w:rsid w:val="005340CA"/>
    <w:rsid w:val="00536C12"/>
    <w:rsid w:val="00545EFF"/>
    <w:rsid w:val="005529F6"/>
    <w:rsid w:val="00553DB6"/>
    <w:rsid w:val="00556211"/>
    <w:rsid w:val="00561558"/>
    <w:rsid w:val="005628BD"/>
    <w:rsid w:val="00562A49"/>
    <w:rsid w:val="00566035"/>
    <w:rsid w:val="005677F9"/>
    <w:rsid w:val="005727BE"/>
    <w:rsid w:val="00580068"/>
    <w:rsid w:val="00584032"/>
    <w:rsid w:val="00584AB4"/>
    <w:rsid w:val="005943BD"/>
    <w:rsid w:val="00596C7F"/>
    <w:rsid w:val="00596FAD"/>
    <w:rsid w:val="005A3115"/>
    <w:rsid w:val="005A62A3"/>
    <w:rsid w:val="005A756F"/>
    <w:rsid w:val="005A7691"/>
    <w:rsid w:val="005B0929"/>
    <w:rsid w:val="005B55D1"/>
    <w:rsid w:val="005C08CC"/>
    <w:rsid w:val="005C1DDA"/>
    <w:rsid w:val="005C3957"/>
    <w:rsid w:val="005C6EEF"/>
    <w:rsid w:val="005D23AF"/>
    <w:rsid w:val="005D5531"/>
    <w:rsid w:val="005E0ED2"/>
    <w:rsid w:val="005F30CF"/>
    <w:rsid w:val="005F4DA1"/>
    <w:rsid w:val="005F4F9B"/>
    <w:rsid w:val="005F7124"/>
    <w:rsid w:val="00601A83"/>
    <w:rsid w:val="006027FF"/>
    <w:rsid w:val="00603A01"/>
    <w:rsid w:val="00604F28"/>
    <w:rsid w:val="00606E48"/>
    <w:rsid w:val="00607B1C"/>
    <w:rsid w:val="00607B65"/>
    <w:rsid w:val="0062006E"/>
    <w:rsid w:val="00620729"/>
    <w:rsid w:val="00620AE5"/>
    <w:rsid w:val="006216BA"/>
    <w:rsid w:val="006241A3"/>
    <w:rsid w:val="00625CA0"/>
    <w:rsid w:val="00626B9A"/>
    <w:rsid w:val="00626F87"/>
    <w:rsid w:val="00626FA6"/>
    <w:rsid w:val="0063098D"/>
    <w:rsid w:val="00633A51"/>
    <w:rsid w:val="00635C06"/>
    <w:rsid w:val="006369B1"/>
    <w:rsid w:val="006378A1"/>
    <w:rsid w:val="0065145B"/>
    <w:rsid w:val="00654552"/>
    <w:rsid w:val="00660347"/>
    <w:rsid w:val="00660598"/>
    <w:rsid w:val="00660F0F"/>
    <w:rsid w:val="00662768"/>
    <w:rsid w:val="00662D4E"/>
    <w:rsid w:val="00665D89"/>
    <w:rsid w:val="00666010"/>
    <w:rsid w:val="006670CD"/>
    <w:rsid w:val="00670E05"/>
    <w:rsid w:val="00674A70"/>
    <w:rsid w:val="0067746D"/>
    <w:rsid w:val="00687981"/>
    <w:rsid w:val="006957EA"/>
    <w:rsid w:val="00696647"/>
    <w:rsid w:val="006A03DD"/>
    <w:rsid w:val="006A4923"/>
    <w:rsid w:val="006A4A91"/>
    <w:rsid w:val="006B53F7"/>
    <w:rsid w:val="006B5890"/>
    <w:rsid w:val="006B75E6"/>
    <w:rsid w:val="006C5AF1"/>
    <w:rsid w:val="006C6384"/>
    <w:rsid w:val="006D3D83"/>
    <w:rsid w:val="006E6FF7"/>
    <w:rsid w:val="006F0FAB"/>
    <w:rsid w:val="006F561E"/>
    <w:rsid w:val="00703A92"/>
    <w:rsid w:val="0071318D"/>
    <w:rsid w:val="0071341D"/>
    <w:rsid w:val="0071498E"/>
    <w:rsid w:val="00717342"/>
    <w:rsid w:val="007247C0"/>
    <w:rsid w:val="00731276"/>
    <w:rsid w:val="007349E2"/>
    <w:rsid w:val="00742D38"/>
    <w:rsid w:val="007438B6"/>
    <w:rsid w:val="007439B0"/>
    <w:rsid w:val="00744AD9"/>
    <w:rsid w:val="00750DE4"/>
    <w:rsid w:val="00771FD4"/>
    <w:rsid w:val="00772D92"/>
    <w:rsid w:val="007739B1"/>
    <w:rsid w:val="00775AE6"/>
    <w:rsid w:val="00780E3E"/>
    <w:rsid w:val="00783CE2"/>
    <w:rsid w:val="00796CBD"/>
    <w:rsid w:val="007A0E0A"/>
    <w:rsid w:val="007A5A68"/>
    <w:rsid w:val="007A6A27"/>
    <w:rsid w:val="007A7E97"/>
    <w:rsid w:val="007B13D6"/>
    <w:rsid w:val="007B1E8C"/>
    <w:rsid w:val="007C7D41"/>
    <w:rsid w:val="007D48ED"/>
    <w:rsid w:val="007D4D11"/>
    <w:rsid w:val="007E1480"/>
    <w:rsid w:val="007F4804"/>
    <w:rsid w:val="008013D2"/>
    <w:rsid w:val="00803502"/>
    <w:rsid w:val="00803A1C"/>
    <w:rsid w:val="00804CE3"/>
    <w:rsid w:val="00807701"/>
    <w:rsid w:val="00811692"/>
    <w:rsid w:val="0082008A"/>
    <w:rsid w:val="00825D19"/>
    <w:rsid w:val="00825F7F"/>
    <w:rsid w:val="00826641"/>
    <w:rsid w:val="0082796A"/>
    <w:rsid w:val="00833A10"/>
    <w:rsid w:val="008420F6"/>
    <w:rsid w:val="00846FE1"/>
    <w:rsid w:val="00850D2A"/>
    <w:rsid w:val="00851530"/>
    <w:rsid w:val="00861833"/>
    <w:rsid w:val="00862E0F"/>
    <w:rsid w:val="008646AC"/>
    <w:rsid w:val="00864BA7"/>
    <w:rsid w:val="00867CD6"/>
    <w:rsid w:val="0087258C"/>
    <w:rsid w:val="00872682"/>
    <w:rsid w:val="00882DF9"/>
    <w:rsid w:val="008908AD"/>
    <w:rsid w:val="008937A1"/>
    <w:rsid w:val="00894279"/>
    <w:rsid w:val="008A1402"/>
    <w:rsid w:val="008A47E2"/>
    <w:rsid w:val="008A7C14"/>
    <w:rsid w:val="008B5304"/>
    <w:rsid w:val="008B573A"/>
    <w:rsid w:val="008D19DE"/>
    <w:rsid w:val="008D45BF"/>
    <w:rsid w:val="008D6B31"/>
    <w:rsid w:val="008F150D"/>
    <w:rsid w:val="008F4D87"/>
    <w:rsid w:val="008F5842"/>
    <w:rsid w:val="0090470B"/>
    <w:rsid w:val="00910DF1"/>
    <w:rsid w:val="00911EB1"/>
    <w:rsid w:val="00914CC0"/>
    <w:rsid w:val="00920507"/>
    <w:rsid w:val="00921DE5"/>
    <w:rsid w:val="00922B93"/>
    <w:rsid w:val="00926506"/>
    <w:rsid w:val="00927655"/>
    <w:rsid w:val="00933A88"/>
    <w:rsid w:val="0093653E"/>
    <w:rsid w:val="00937059"/>
    <w:rsid w:val="00942D30"/>
    <w:rsid w:val="00942EE5"/>
    <w:rsid w:val="00943581"/>
    <w:rsid w:val="00944087"/>
    <w:rsid w:val="00947893"/>
    <w:rsid w:val="00952695"/>
    <w:rsid w:val="00953C70"/>
    <w:rsid w:val="00960AC7"/>
    <w:rsid w:val="00966D14"/>
    <w:rsid w:val="00970787"/>
    <w:rsid w:val="009748A6"/>
    <w:rsid w:val="009B0D61"/>
    <w:rsid w:val="009B1C50"/>
    <w:rsid w:val="009C18D5"/>
    <w:rsid w:val="009C41F6"/>
    <w:rsid w:val="009C5325"/>
    <w:rsid w:val="009C572C"/>
    <w:rsid w:val="009D0733"/>
    <w:rsid w:val="009D2E26"/>
    <w:rsid w:val="009D4C6A"/>
    <w:rsid w:val="009D5903"/>
    <w:rsid w:val="009D60F6"/>
    <w:rsid w:val="009F4A00"/>
    <w:rsid w:val="00A01192"/>
    <w:rsid w:val="00A05C19"/>
    <w:rsid w:val="00A10071"/>
    <w:rsid w:val="00A14C08"/>
    <w:rsid w:val="00A17AD6"/>
    <w:rsid w:val="00A2256E"/>
    <w:rsid w:val="00A25CD3"/>
    <w:rsid w:val="00A3678C"/>
    <w:rsid w:val="00A4224D"/>
    <w:rsid w:val="00A50CDD"/>
    <w:rsid w:val="00A54B77"/>
    <w:rsid w:val="00A54D48"/>
    <w:rsid w:val="00A56D4A"/>
    <w:rsid w:val="00A609CC"/>
    <w:rsid w:val="00A61D0A"/>
    <w:rsid w:val="00A62B4A"/>
    <w:rsid w:val="00A634A9"/>
    <w:rsid w:val="00A67F8D"/>
    <w:rsid w:val="00A701DE"/>
    <w:rsid w:val="00A91D5B"/>
    <w:rsid w:val="00A9539B"/>
    <w:rsid w:val="00A96FD2"/>
    <w:rsid w:val="00AA4EBC"/>
    <w:rsid w:val="00AA5063"/>
    <w:rsid w:val="00AA55C0"/>
    <w:rsid w:val="00AA5804"/>
    <w:rsid w:val="00AB3618"/>
    <w:rsid w:val="00AB3CC2"/>
    <w:rsid w:val="00AB6BE0"/>
    <w:rsid w:val="00AB7023"/>
    <w:rsid w:val="00AC3520"/>
    <w:rsid w:val="00AC3826"/>
    <w:rsid w:val="00AC6214"/>
    <w:rsid w:val="00AD7943"/>
    <w:rsid w:val="00AE0532"/>
    <w:rsid w:val="00AE521E"/>
    <w:rsid w:val="00AE5ACB"/>
    <w:rsid w:val="00AE7979"/>
    <w:rsid w:val="00AF1A48"/>
    <w:rsid w:val="00AF6C41"/>
    <w:rsid w:val="00B00581"/>
    <w:rsid w:val="00B014BF"/>
    <w:rsid w:val="00B15F36"/>
    <w:rsid w:val="00B17F85"/>
    <w:rsid w:val="00B201AF"/>
    <w:rsid w:val="00B27E24"/>
    <w:rsid w:val="00B31081"/>
    <w:rsid w:val="00B376EC"/>
    <w:rsid w:val="00B40169"/>
    <w:rsid w:val="00B40BDB"/>
    <w:rsid w:val="00B44CCA"/>
    <w:rsid w:val="00B465A9"/>
    <w:rsid w:val="00B46A41"/>
    <w:rsid w:val="00B624B7"/>
    <w:rsid w:val="00B65C91"/>
    <w:rsid w:val="00B67192"/>
    <w:rsid w:val="00B73B7A"/>
    <w:rsid w:val="00B75DE0"/>
    <w:rsid w:val="00B769EA"/>
    <w:rsid w:val="00B9126D"/>
    <w:rsid w:val="00B937DF"/>
    <w:rsid w:val="00B97758"/>
    <w:rsid w:val="00BA21C5"/>
    <w:rsid w:val="00BA3554"/>
    <w:rsid w:val="00BA63F5"/>
    <w:rsid w:val="00BA73D2"/>
    <w:rsid w:val="00BB5AD0"/>
    <w:rsid w:val="00BC21FF"/>
    <w:rsid w:val="00BD24D3"/>
    <w:rsid w:val="00BD4464"/>
    <w:rsid w:val="00BD73A4"/>
    <w:rsid w:val="00BD79B2"/>
    <w:rsid w:val="00BE6CB0"/>
    <w:rsid w:val="00BF2872"/>
    <w:rsid w:val="00BF2CB8"/>
    <w:rsid w:val="00BF3687"/>
    <w:rsid w:val="00C03971"/>
    <w:rsid w:val="00C03CE8"/>
    <w:rsid w:val="00C07DF3"/>
    <w:rsid w:val="00C12D2F"/>
    <w:rsid w:val="00C1408D"/>
    <w:rsid w:val="00C16E1E"/>
    <w:rsid w:val="00C201E8"/>
    <w:rsid w:val="00C204FE"/>
    <w:rsid w:val="00C312EC"/>
    <w:rsid w:val="00C36E76"/>
    <w:rsid w:val="00C36F80"/>
    <w:rsid w:val="00C4385A"/>
    <w:rsid w:val="00C448CE"/>
    <w:rsid w:val="00C52E11"/>
    <w:rsid w:val="00C5701B"/>
    <w:rsid w:val="00C64096"/>
    <w:rsid w:val="00C6788A"/>
    <w:rsid w:val="00C67898"/>
    <w:rsid w:val="00C73742"/>
    <w:rsid w:val="00C75119"/>
    <w:rsid w:val="00C765D2"/>
    <w:rsid w:val="00C82F54"/>
    <w:rsid w:val="00C93F2E"/>
    <w:rsid w:val="00C97DFE"/>
    <w:rsid w:val="00CA4B87"/>
    <w:rsid w:val="00CB42D4"/>
    <w:rsid w:val="00CB4B5F"/>
    <w:rsid w:val="00CB63E9"/>
    <w:rsid w:val="00CC28EC"/>
    <w:rsid w:val="00CC792D"/>
    <w:rsid w:val="00CC7CE3"/>
    <w:rsid w:val="00CD1BD6"/>
    <w:rsid w:val="00CD3CD6"/>
    <w:rsid w:val="00CD6AA0"/>
    <w:rsid w:val="00CE05B0"/>
    <w:rsid w:val="00CE0F5D"/>
    <w:rsid w:val="00CE5AA1"/>
    <w:rsid w:val="00CF0060"/>
    <w:rsid w:val="00CF0ECB"/>
    <w:rsid w:val="00CF3EF8"/>
    <w:rsid w:val="00D05903"/>
    <w:rsid w:val="00D20B29"/>
    <w:rsid w:val="00D21F36"/>
    <w:rsid w:val="00D22007"/>
    <w:rsid w:val="00D32A04"/>
    <w:rsid w:val="00D34DAF"/>
    <w:rsid w:val="00D36FDE"/>
    <w:rsid w:val="00D525FB"/>
    <w:rsid w:val="00D538C2"/>
    <w:rsid w:val="00D62CE7"/>
    <w:rsid w:val="00D635AA"/>
    <w:rsid w:val="00D655D7"/>
    <w:rsid w:val="00D676C8"/>
    <w:rsid w:val="00D71290"/>
    <w:rsid w:val="00D72901"/>
    <w:rsid w:val="00D73C3D"/>
    <w:rsid w:val="00D763C7"/>
    <w:rsid w:val="00D772F2"/>
    <w:rsid w:val="00D777CD"/>
    <w:rsid w:val="00D87B8F"/>
    <w:rsid w:val="00D90BFD"/>
    <w:rsid w:val="00DA6930"/>
    <w:rsid w:val="00DB06B4"/>
    <w:rsid w:val="00DB573C"/>
    <w:rsid w:val="00DB6227"/>
    <w:rsid w:val="00DC4BBE"/>
    <w:rsid w:val="00DC6906"/>
    <w:rsid w:val="00DD2804"/>
    <w:rsid w:val="00DD2C05"/>
    <w:rsid w:val="00DD3A9D"/>
    <w:rsid w:val="00DF2E7E"/>
    <w:rsid w:val="00E00FAA"/>
    <w:rsid w:val="00E06293"/>
    <w:rsid w:val="00E0648E"/>
    <w:rsid w:val="00E120A7"/>
    <w:rsid w:val="00E13037"/>
    <w:rsid w:val="00E15979"/>
    <w:rsid w:val="00E25723"/>
    <w:rsid w:val="00E334A2"/>
    <w:rsid w:val="00E405D1"/>
    <w:rsid w:val="00E4502D"/>
    <w:rsid w:val="00E47F39"/>
    <w:rsid w:val="00E54E5E"/>
    <w:rsid w:val="00E60183"/>
    <w:rsid w:val="00E6175A"/>
    <w:rsid w:val="00E6242D"/>
    <w:rsid w:val="00E6685D"/>
    <w:rsid w:val="00E76857"/>
    <w:rsid w:val="00E80759"/>
    <w:rsid w:val="00E80F2B"/>
    <w:rsid w:val="00E8129D"/>
    <w:rsid w:val="00E81B4A"/>
    <w:rsid w:val="00E843A0"/>
    <w:rsid w:val="00E84EE8"/>
    <w:rsid w:val="00E85C9B"/>
    <w:rsid w:val="00E8656B"/>
    <w:rsid w:val="00E9237D"/>
    <w:rsid w:val="00E9615D"/>
    <w:rsid w:val="00EA0F62"/>
    <w:rsid w:val="00EA0F98"/>
    <w:rsid w:val="00EA104F"/>
    <w:rsid w:val="00EA3CDE"/>
    <w:rsid w:val="00EA468B"/>
    <w:rsid w:val="00EA6679"/>
    <w:rsid w:val="00EB5522"/>
    <w:rsid w:val="00EC7EF4"/>
    <w:rsid w:val="00ED1434"/>
    <w:rsid w:val="00ED1ADA"/>
    <w:rsid w:val="00ED7427"/>
    <w:rsid w:val="00EE0365"/>
    <w:rsid w:val="00EE05D0"/>
    <w:rsid w:val="00EE396C"/>
    <w:rsid w:val="00EF13B5"/>
    <w:rsid w:val="00EF2DD6"/>
    <w:rsid w:val="00EF5554"/>
    <w:rsid w:val="00EF6C07"/>
    <w:rsid w:val="00F02E9C"/>
    <w:rsid w:val="00F034D1"/>
    <w:rsid w:val="00F04D4C"/>
    <w:rsid w:val="00F064D9"/>
    <w:rsid w:val="00F10B2C"/>
    <w:rsid w:val="00F10DB1"/>
    <w:rsid w:val="00F1147C"/>
    <w:rsid w:val="00F13185"/>
    <w:rsid w:val="00F20235"/>
    <w:rsid w:val="00F23FDB"/>
    <w:rsid w:val="00F24597"/>
    <w:rsid w:val="00F25A46"/>
    <w:rsid w:val="00F26356"/>
    <w:rsid w:val="00F32F08"/>
    <w:rsid w:val="00F336D1"/>
    <w:rsid w:val="00F3411A"/>
    <w:rsid w:val="00F40132"/>
    <w:rsid w:val="00F438D1"/>
    <w:rsid w:val="00F50BC6"/>
    <w:rsid w:val="00F54F4C"/>
    <w:rsid w:val="00F55C77"/>
    <w:rsid w:val="00F576D0"/>
    <w:rsid w:val="00F63B8B"/>
    <w:rsid w:val="00F63F64"/>
    <w:rsid w:val="00F66290"/>
    <w:rsid w:val="00F735C4"/>
    <w:rsid w:val="00F748C7"/>
    <w:rsid w:val="00F77CE9"/>
    <w:rsid w:val="00F800EF"/>
    <w:rsid w:val="00F81CD5"/>
    <w:rsid w:val="00F8412E"/>
    <w:rsid w:val="00F91721"/>
    <w:rsid w:val="00F93579"/>
    <w:rsid w:val="00F944F4"/>
    <w:rsid w:val="00FA6663"/>
    <w:rsid w:val="00FA723D"/>
    <w:rsid w:val="00FB1104"/>
    <w:rsid w:val="00FB1647"/>
    <w:rsid w:val="00FB7D3F"/>
    <w:rsid w:val="00FC29A0"/>
    <w:rsid w:val="00FC414B"/>
    <w:rsid w:val="00FC45F7"/>
    <w:rsid w:val="00FD0219"/>
    <w:rsid w:val="00FD1643"/>
    <w:rsid w:val="00FD180A"/>
    <w:rsid w:val="00FD7CD2"/>
    <w:rsid w:val="00FE1E16"/>
    <w:rsid w:val="00FE3E1D"/>
    <w:rsid w:val="00FE46C6"/>
    <w:rsid w:val="00FF1592"/>
    <w:rsid w:val="00FF3ACA"/>
    <w:rsid w:val="00FF4F3D"/>
    <w:rsid w:val="010260D5"/>
    <w:rsid w:val="01565831"/>
    <w:rsid w:val="01B0D42B"/>
    <w:rsid w:val="023DA19F"/>
    <w:rsid w:val="02788280"/>
    <w:rsid w:val="03C3A29F"/>
    <w:rsid w:val="0401504F"/>
    <w:rsid w:val="04769D43"/>
    <w:rsid w:val="04E2D38E"/>
    <w:rsid w:val="05566430"/>
    <w:rsid w:val="05FBAE0E"/>
    <w:rsid w:val="0687085E"/>
    <w:rsid w:val="0783B58E"/>
    <w:rsid w:val="0820CF3A"/>
    <w:rsid w:val="09376CFC"/>
    <w:rsid w:val="0A448998"/>
    <w:rsid w:val="0B3965A8"/>
    <w:rsid w:val="0B69D1C7"/>
    <w:rsid w:val="0BDB0857"/>
    <w:rsid w:val="0C3123C7"/>
    <w:rsid w:val="0CABB968"/>
    <w:rsid w:val="0CBDA8D3"/>
    <w:rsid w:val="0D0FFA08"/>
    <w:rsid w:val="0D5EC627"/>
    <w:rsid w:val="0DCAF4F1"/>
    <w:rsid w:val="0E8CDD5F"/>
    <w:rsid w:val="0EA62FD2"/>
    <w:rsid w:val="0F603958"/>
    <w:rsid w:val="0F79EFBE"/>
    <w:rsid w:val="0FD648FD"/>
    <w:rsid w:val="1003A1F6"/>
    <w:rsid w:val="11F1D549"/>
    <w:rsid w:val="13189AB5"/>
    <w:rsid w:val="1345B5DD"/>
    <w:rsid w:val="140033C1"/>
    <w:rsid w:val="140B3CFF"/>
    <w:rsid w:val="1545FC04"/>
    <w:rsid w:val="15A42EC1"/>
    <w:rsid w:val="15F482C0"/>
    <w:rsid w:val="17351818"/>
    <w:rsid w:val="178004EF"/>
    <w:rsid w:val="18B7DE48"/>
    <w:rsid w:val="18EB89B3"/>
    <w:rsid w:val="191E6F50"/>
    <w:rsid w:val="192D358F"/>
    <w:rsid w:val="19B4B9B5"/>
    <w:rsid w:val="19D1E763"/>
    <w:rsid w:val="1A8C11C2"/>
    <w:rsid w:val="1D490A71"/>
    <w:rsid w:val="1D7EBBE4"/>
    <w:rsid w:val="1E3EE77A"/>
    <w:rsid w:val="1E8F4543"/>
    <w:rsid w:val="1EC26A81"/>
    <w:rsid w:val="1FC2856B"/>
    <w:rsid w:val="2000F6BD"/>
    <w:rsid w:val="2109D427"/>
    <w:rsid w:val="244FE2CC"/>
    <w:rsid w:val="24A85271"/>
    <w:rsid w:val="25094272"/>
    <w:rsid w:val="254406A0"/>
    <w:rsid w:val="25BE9EDA"/>
    <w:rsid w:val="266FC01B"/>
    <w:rsid w:val="26B888A6"/>
    <w:rsid w:val="26C8AC38"/>
    <w:rsid w:val="2726E451"/>
    <w:rsid w:val="27DDEE65"/>
    <w:rsid w:val="27ED63E6"/>
    <w:rsid w:val="27F9870E"/>
    <w:rsid w:val="2802AC30"/>
    <w:rsid w:val="280B50C0"/>
    <w:rsid w:val="287B4DA3"/>
    <w:rsid w:val="28973EF6"/>
    <w:rsid w:val="28A9FBBF"/>
    <w:rsid w:val="29C8623B"/>
    <w:rsid w:val="2AFCAE35"/>
    <w:rsid w:val="2B3E9417"/>
    <w:rsid w:val="2C0A3EF7"/>
    <w:rsid w:val="2D01C2F2"/>
    <w:rsid w:val="2D106308"/>
    <w:rsid w:val="2D4DCA92"/>
    <w:rsid w:val="2DDD061D"/>
    <w:rsid w:val="2E509582"/>
    <w:rsid w:val="2F33B500"/>
    <w:rsid w:val="2F44F5DF"/>
    <w:rsid w:val="2F859E38"/>
    <w:rsid w:val="2FBD5A69"/>
    <w:rsid w:val="30771F9E"/>
    <w:rsid w:val="30E33317"/>
    <w:rsid w:val="30EC26DB"/>
    <w:rsid w:val="31D8BBD8"/>
    <w:rsid w:val="33EE1012"/>
    <w:rsid w:val="3540C500"/>
    <w:rsid w:val="36446EF5"/>
    <w:rsid w:val="36C14B36"/>
    <w:rsid w:val="36DC0A97"/>
    <w:rsid w:val="37274A07"/>
    <w:rsid w:val="383DD2B1"/>
    <w:rsid w:val="384C8D4F"/>
    <w:rsid w:val="38D726D7"/>
    <w:rsid w:val="39299D1F"/>
    <w:rsid w:val="39B3DDDF"/>
    <w:rsid w:val="3A396B8F"/>
    <w:rsid w:val="3A5EAA95"/>
    <w:rsid w:val="3A91D687"/>
    <w:rsid w:val="3AAD9AB0"/>
    <w:rsid w:val="3B053412"/>
    <w:rsid w:val="3BBDD342"/>
    <w:rsid w:val="3BE65E2B"/>
    <w:rsid w:val="3C4EF17D"/>
    <w:rsid w:val="3C7026BA"/>
    <w:rsid w:val="3C72F423"/>
    <w:rsid w:val="3C923E49"/>
    <w:rsid w:val="3CCC0B8D"/>
    <w:rsid w:val="3D30742C"/>
    <w:rsid w:val="3E41A33B"/>
    <w:rsid w:val="3EC8D247"/>
    <w:rsid w:val="3EC9B64B"/>
    <w:rsid w:val="3ED6E72B"/>
    <w:rsid w:val="3EF3ED3D"/>
    <w:rsid w:val="400FAA4A"/>
    <w:rsid w:val="41048F2F"/>
    <w:rsid w:val="41BE5C89"/>
    <w:rsid w:val="422470FB"/>
    <w:rsid w:val="423C9A93"/>
    <w:rsid w:val="439E2538"/>
    <w:rsid w:val="441B13CC"/>
    <w:rsid w:val="44365897"/>
    <w:rsid w:val="44F9DF63"/>
    <w:rsid w:val="456BE520"/>
    <w:rsid w:val="459528D4"/>
    <w:rsid w:val="46054080"/>
    <w:rsid w:val="464489FC"/>
    <w:rsid w:val="46BBC0DA"/>
    <w:rsid w:val="478561F1"/>
    <w:rsid w:val="47C911A2"/>
    <w:rsid w:val="47E3D8D5"/>
    <w:rsid w:val="488C9520"/>
    <w:rsid w:val="48A701DE"/>
    <w:rsid w:val="48A732BF"/>
    <w:rsid w:val="48B1F4D2"/>
    <w:rsid w:val="4AA86846"/>
    <w:rsid w:val="4B0F2DE0"/>
    <w:rsid w:val="4B4DA7A0"/>
    <w:rsid w:val="4C5B399E"/>
    <w:rsid w:val="4CC75CB1"/>
    <w:rsid w:val="4CEF8E97"/>
    <w:rsid w:val="4D3B3F43"/>
    <w:rsid w:val="4D4FDD1E"/>
    <w:rsid w:val="4DA79B6F"/>
    <w:rsid w:val="4DD13424"/>
    <w:rsid w:val="4E6F0252"/>
    <w:rsid w:val="4FB0255B"/>
    <w:rsid w:val="5018C518"/>
    <w:rsid w:val="508BECBD"/>
    <w:rsid w:val="51C7550E"/>
    <w:rsid w:val="523E5AFA"/>
    <w:rsid w:val="52F8B669"/>
    <w:rsid w:val="52F8ECF8"/>
    <w:rsid w:val="5495DB2B"/>
    <w:rsid w:val="55714CDD"/>
    <w:rsid w:val="56EA6391"/>
    <w:rsid w:val="5735C50B"/>
    <w:rsid w:val="57C49BBF"/>
    <w:rsid w:val="5874738E"/>
    <w:rsid w:val="58E6EBB9"/>
    <w:rsid w:val="591D2BB4"/>
    <w:rsid w:val="59DD4AB4"/>
    <w:rsid w:val="5A88B0D2"/>
    <w:rsid w:val="5C5DDEEE"/>
    <w:rsid w:val="5CF52B24"/>
    <w:rsid w:val="5D2D286E"/>
    <w:rsid w:val="5DB4C79E"/>
    <w:rsid w:val="5F064D25"/>
    <w:rsid w:val="5F35FAD3"/>
    <w:rsid w:val="6153AE06"/>
    <w:rsid w:val="61BE1475"/>
    <w:rsid w:val="61C2EB55"/>
    <w:rsid w:val="622C41A8"/>
    <w:rsid w:val="63395EED"/>
    <w:rsid w:val="6350434B"/>
    <w:rsid w:val="65BED643"/>
    <w:rsid w:val="6621AD52"/>
    <w:rsid w:val="66EC8ABC"/>
    <w:rsid w:val="681A9085"/>
    <w:rsid w:val="6A1FD4D8"/>
    <w:rsid w:val="6AF40439"/>
    <w:rsid w:val="6B006527"/>
    <w:rsid w:val="6C2A2C75"/>
    <w:rsid w:val="6C4FAFD9"/>
    <w:rsid w:val="6D1E91C9"/>
    <w:rsid w:val="6EB1CC73"/>
    <w:rsid w:val="6EB6ECB6"/>
    <w:rsid w:val="6FFA0E36"/>
    <w:rsid w:val="71AC38E7"/>
    <w:rsid w:val="72B4D79E"/>
    <w:rsid w:val="7363F72A"/>
    <w:rsid w:val="741CA198"/>
    <w:rsid w:val="7428A086"/>
    <w:rsid w:val="74A38153"/>
    <w:rsid w:val="75008C1A"/>
    <w:rsid w:val="7506002E"/>
    <w:rsid w:val="753AC01D"/>
    <w:rsid w:val="75477A58"/>
    <w:rsid w:val="7568EE67"/>
    <w:rsid w:val="75AB6115"/>
    <w:rsid w:val="76033B60"/>
    <w:rsid w:val="76B4748F"/>
    <w:rsid w:val="76EFB456"/>
    <w:rsid w:val="78F4D3B7"/>
    <w:rsid w:val="7966DF54"/>
    <w:rsid w:val="79DEF1B3"/>
    <w:rsid w:val="79E888C9"/>
    <w:rsid w:val="7A8B14A7"/>
    <w:rsid w:val="7BDBA143"/>
    <w:rsid w:val="7BEEF6D7"/>
    <w:rsid w:val="7C15A498"/>
    <w:rsid w:val="7D1767CC"/>
    <w:rsid w:val="7D2F0DEE"/>
    <w:rsid w:val="7E3C14D2"/>
    <w:rsid w:val="7F509EEF"/>
    <w:rsid w:val="7F742163"/>
    <w:rsid w:val="7FB5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EF7D4"/>
  <w15:docId w15:val="{912F2506-3C24-4B13-A132-42EE7D45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nit-Regular" w:eastAsia="Calibri" w:hAnsi="Unit-Regular" w:cs="Arial Unicode MS"/>
        <w:sz w:val="22"/>
        <w:szCs w:val="24"/>
        <w:lang w:val="nl-NL" w:eastAsia="nl-NL" w:bidi="ar-SA"/>
      </w:rPr>
    </w:rPrDefault>
    <w:pPrDefault>
      <w:pPr>
        <w:spacing w:line="320" w:lineRule="exact"/>
        <w:ind w:firstLine="11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0C93"/>
    <w:pPr>
      <w:spacing w:line="240" w:lineRule="auto"/>
      <w:ind w:firstLine="0"/>
    </w:pPr>
    <w:rPr>
      <w:rFonts w:ascii="Lexend" w:hAnsi="Lexend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056CEF"/>
    <w:rPr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966D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66D14"/>
    <w:rPr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966D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66D14"/>
    <w:rPr>
      <w:lang w:eastAsia="en-US"/>
    </w:rPr>
  </w:style>
  <w:style w:type="paragraph" w:customStyle="1" w:styleId="VMHbriefpapiersjabloon">
    <w:name w:val="VMH briefpapier sjabloon"/>
    <w:basedOn w:val="Standaard"/>
    <w:link w:val="VMHbriefpapiersjabloonChar"/>
    <w:qFormat/>
    <w:rsid w:val="00927655"/>
    <w:pPr>
      <w:autoSpaceDE w:val="0"/>
      <w:autoSpaceDN w:val="0"/>
      <w:adjustRightInd w:val="0"/>
      <w:spacing w:line="288" w:lineRule="auto"/>
      <w:ind w:left="1911"/>
      <w:textAlignment w:val="center"/>
    </w:pPr>
    <w:rPr>
      <w:rFonts w:cs="Unit-Regular"/>
      <w:color w:val="000000"/>
      <w:szCs w:val="20"/>
      <w:lang w:eastAsia="nl-NL"/>
    </w:rPr>
  </w:style>
  <w:style w:type="character" w:customStyle="1" w:styleId="VMHbriefpapiersjabloonChar">
    <w:name w:val="VMH briefpapier sjabloon Char"/>
    <w:basedOn w:val="Standaardalinea-lettertype"/>
    <w:link w:val="VMHbriefpapiersjabloon"/>
    <w:rsid w:val="00927655"/>
    <w:rPr>
      <w:rFonts w:ascii="Lexend" w:hAnsi="Lexend" w:cs="Unit-Regular"/>
      <w:color w:val="000000"/>
      <w:sz w:val="20"/>
      <w:szCs w:val="20"/>
    </w:rPr>
  </w:style>
  <w:style w:type="character" w:styleId="Hyperlink">
    <w:name w:val="Hyperlink"/>
    <w:basedOn w:val="Standaardalinea-lettertype"/>
    <w:uiPriority w:val="99"/>
    <w:rsid w:val="00F064D9"/>
    <w:rPr>
      <w:rFonts w:cs="Times New Roman"/>
      <w:color w:val="0000FF"/>
      <w:u w:val="single"/>
    </w:rPr>
  </w:style>
  <w:style w:type="paragraph" w:customStyle="1" w:styleId="HoofdtekstA">
    <w:name w:val="Hoofdtekst A"/>
    <w:rsid w:val="00F064D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Arial Unicode MS"/>
      <w:color w:val="000000"/>
      <w:szCs w:val="22"/>
      <w:u w:color="000000"/>
      <w:bdr w:val="nil"/>
    </w:rPr>
  </w:style>
  <w:style w:type="paragraph" w:styleId="Lijstalinea">
    <w:name w:val="List Paragraph"/>
    <w:basedOn w:val="Standaard"/>
    <w:qFormat/>
    <w:rsid w:val="00FF1592"/>
    <w:pPr>
      <w:ind w:left="720"/>
      <w:contextualSpacing/>
    </w:pPr>
    <w:rPr>
      <w:rFonts w:ascii="Calibri" w:eastAsia="Times New Roman" w:hAnsi="Calibri" w:cs="Times New Roman"/>
      <w:lang w:eastAsia="nl-NL"/>
    </w:rPr>
  </w:style>
  <w:style w:type="paragraph" w:customStyle="1" w:styleId="Tekstblok">
    <w:name w:val="Tekstblok"/>
    <w:basedOn w:val="Standaard"/>
    <w:rsid w:val="005F4DA1"/>
    <w:pPr>
      <w:widowControl w:val="0"/>
      <w:suppressAutoHyphens/>
      <w:spacing w:after="120"/>
    </w:pPr>
    <w:rPr>
      <w:rFonts w:ascii="Times New Roman" w:eastAsia="SimSun" w:hAnsi="Times New Roman" w:cs="Mangal"/>
      <w:color w:val="00000A"/>
      <w:sz w:val="24"/>
      <w:lang w:eastAsia="zh-CN" w:bidi="hi-IN"/>
    </w:rPr>
  </w:style>
  <w:style w:type="character" w:styleId="Nadruk">
    <w:name w:val="Emphasis"/>
    <w:uiPriority w:val="20"/>
    <w:qFormat/>
    <w:rsid w:val="00596FAD"/>
    <w:rPr>
      <w:i/>
      <w:iCs/>
    </w:rPr>
  </w:style>
  <w:style w:type="paragraph" w:customStyle="1" w:styleId="Default">
    <w:name w:val="Default"/>
    <w:rsid w:val="002D373E"/>
    <w:pPr>
      <w:autoSpaceDE w:val="0"/>
      <w:autoSpaceDN w:val="0"/>
      <w:adjustRightInd w:val="0"/>
      <w:spacing w:line="240" w:lineRule="auto"/>
      <w:ind w:firstLine="0"/>
    </w:pPr>
    <w:rPr>
      <w:rFonts w:ascii="Arial" w:eastAsiaTheme="minorHAnsi" w:hAnsi="Arial" w:cs="Arial"/>
      <w:color w:val="000000"/>
      <w:sz w:val="24"/>
      <w:lang w:eastAsia="en-US"/>
    </w:rPr>
  </w:style>
  <w:style w:type="paragraph" w:customStyle="1" w:styleId="Hoofdtekst">
    <w:name w:val="Hoofdtekst"/>
    <w:rsid w:val="0010606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 Neue" w:eastAsia="Arial Unicode MS" w:hAnsi="Helvetica Neue"/>
      <w:color w:val="000000"/>
      <w:szCs w:val="22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Koptekstrood">
    <w:name w:val="Koptekst rood"/>
    <w:next w:val="Hoofdtekst"/>
    <w:rsid w:val="00106062"/>
    <w:pPr>
      <w:keepNext/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  <w:outlineLvl w:val="1"/>
    </w:pPr>
    <w:rPr>
      <w:rFonts w:ascii="Helvetica Neue" w:eastAsia="Helvetica Neue" w:hAnsi="Helvetica Neue" w:cs="Helvetica Neue"/>
      <w:b/>
      <w:bCs/>
      <w:color w:val="EE220C"/>
      <w:sz w:val="32"/>
      <w:szCs w:val="32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55FBF"/>
    <w:rPr>
      <w:color w:val="605E5C"/>
      <w:shd w:val="clear" w:color="auto" w:fill="E1DFDD"/>
    </w:rPr>
  </w:style>
  <w:style w:type="paragraph" w:styleId="Normaalweb">
    <w:name w:val="Normal (Web)"/>
    <w:basedOn w:val="Standaard"/>
    <w:uiPriority w:val="99"/>
    <w:unhideWhenUsed/>
    <w:rsid w:val="00CC7C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C7CE3"/>
    <w:rPr>
      <w:sz w:val="16"/>
      <w:szCs w:val="16"/>
    </w:rPr>
  </w:style>
  <w:style w:type="paragraph" w:customStyle="1" w:styleId="VDB1">
    <w:name w:val="VDB_1"/>
    <w:basedOn w:val="Standaard"/>
    <w:next w:val="VDB2"/>
    <w:qFormat/>
    <w:rsid w:val="00CC7CE3"/>
    <w:pPr>
      <w:keepNext/>
      <w:numPr>
        <w:ilvl w:val="3"/>
        <w:numId w:val="8"/>
      </w:numPr>
      <w:suppressAutoHyphens/>
      <w:spacing w:before="240" w:after="120" w:line="336" w:lineRule="auto"/>
      <w:outlineLvl w:val="0"/>
    </w:pPr>
    <w:rPr>
      <w:rFonts w:ascii="Verdana" w:eastAsia="Times New Roman" w:hAnsi="Verdana" w:cs="Times New Roman"/>
      <w:b/>
      <w:caps/>
      <w:sz w:val="18"/>
      <w:szCs w:val="22"/>
    </w:rPr>
  </w:style>
  <w:style w:type="paragraph" w:customStyle="1" w:styleId="VDB2">
    <w:name w:val="VDB_2"/>
    <w:basedOn w:val="Standaard"/>
    <w:qFormat/>
    <w:rsid w:val="00CC7CE3"/>
    <w:pPr>
      <w:numPr>
        <w:ilvl w:val="4"/>
        <w:numId w:val="8"/>
      </w:numPr>
      <w:suppressAutoHyphens/>
      <w:spacing w:after="120" w:line="336" w:lineRule="auto"/>
      <w:outlineLvl w:val="1"/>
    </w:pPr>
    <w:rPr>
      <w:rFonts w:ascii="Verdana" w:eastAsia="Times New Roman" w:hAnsi="Verdana" w:cs="Times New Roman"/>
      <w:sz w:val="18"/>
      <w:szCs w:val="22"/>
    </w:rPr>
  </w:style>
  <w:style w:type="paragraph" w:customStyle="1" w:styleId="VDB3">
    <w:name w:val="VDB_3"/>
    <w:basedOn w:val="Standaard"/>
    <w:autoRedefine/>
    <w:qFormat/>
    <w:rsid w:val="00CC7CE3"/>
    <w:pPr>
      <w:numPr>
        <w:ilvl w:val="5"/>
        <w:numId w:val="8"/>
      </w:numPr>
      <w:suppressAutoHyphens/>
      <w:spacing w:after="120" w:line="336" w:lineRule="auto"/>
      <w:outlineLvl w:val="2"/>
    </w:pPr>
    <w:rPr>
      <w:rFonts w:ascii="Verdana" w:eastAsia="Times New Roman" w:hAnsi="Verdana" w:cs="Times New Roman"/>
      <w:sz w:val="18"/>
      <w:szCs w:val="22"/>
    </w:rPr>
  </w:style>
  <w:style w:type="paragraph" w:customStyle="1" w:styleId="VDB4">
    <w:name w:val="VDB_4"/>
    <w:basedOn w:val="Standaard"/>
    <w:qFormat/>
    <w:rsid w:val="00CC7CE3"/>
    <w:pPr>
      <w:numPr>
        <w:ilvl w:val="6"/>
        <w:numId w:val="8"/>
      </w:numPr>
      <w:suppressAutoHyphens/>
      <w:spacing w:after="120" w:line="336" w:lineRule="auto"/>
      <w:outlineLvl w:val="3"/>
    </w:pPr>
    <w:rPr>
      <w:rFonts w:ascii="Verdana" w:eastAsia="Times New Roman" w:hAnsi="Verdana" w:cs="Times New Roman"/>
      <w:sz w:val="18"/>
      <w:szCs w:val="22"/>
    </w:rPr>
  </w:style>
  <w:style w:type="paragraph" w:customStyle="1" w:styleId="VDB5">
    <w:name w:val="VDB_5"/>
    <w:basedOn w:val="Standaard"/>
    <w:rsid w:val="00CC7CE3"/>
    <w:pPr>
      <w:numPr>
        <w:ilvl w:val="7"/>
        <w:numId w:val="8"/>
      </w:numPr>
      <w:suppressAutoHyphens/>
      <w:spacing w:after="120" w:line="336" w:lineRule="auto"/>
      <w:outlineLvl w:val="4"/>
    </w:pPr>
    <w:rPr>
      <w:rFonts w:ascii="Verdana" w:eastAsia="Times New Roman" w:hAnsi="Verdana" w:cs="Times New Roman"/>
      <w:sz w:val="18"/>
      <w:szCs w:val="22"/>
    </w:rPr>
  </w:style>
  <w:style w:type="paragraph" w:customStyle="1" w:styleId="VDB6">
    <w:name w:val="VDB_6"/>
    <w:basedOn w:val="Standaard"/>
    <w:autoRedefine/>
    <w:rsid w:val="00CC7CE3"/>
    <w:pPr>
      <w:numPr>
        <w:ilvl w:val="8"/>
        <w:numId w:val="8"/>
      </w:numPr>
      <w:suppressAutoHyphens/>
      <w:spacing w:after="120" w:line="336" w:lineRule="auto"/>
      <w:outlineLvl w:val="5"/>
    </w:pPr>
    <w:rPr>
      <w:rFonts w:ascii="Verdana" w:eastAsia="Times New Roman" w:hAnsi="Verdana" w:cs="Times New Roman"/>
      <w:sz w:val="18"/>
      <w:szCs w:val="22"/>
    </w:rPr>
  </w:style>
  <w:style w:type="paragraph" w:customStyle="1" w:styleId="VDBHeadingSchedulePart">
    <w:name w:val="VDB_Heading_Schedule_Part"/>
    <w:basedOn w:val="Standaard"/>
    <w:next w:val="Standaard"/>
    <w:rsid w:val="00CC7CE3"/>
    <w:pPr>
      <w:keepNext/>
      <w:numPr>
        <w:ilvl w:val="2"/>
        <w:numId w:val="8"/>
      </w:numPr>
      <w:suppressAutoHyphens/>
      <w:spacing w:before="360" w:after="240" w:line="336" w:lineRule="auto"/>
      <w:jc w:val="center"/>
      <w:outlineLvl w:val="2"/>
    </w:pPr>
    <w:rPr>
      <w:rFonts w:ascii="Verdana" w:eastAsia="Times New Roman" w:hAnsi="Verdana" w:cs="Times New Roman"/>
      <w:b/>
      <w:sz w:val="18"/>
      <w:szCs w:val="22"/>
    </w:rPr>
  </w:style>
  <w:style w:type="numbering" w:customStyle="1" w:styleId="VDBList">
    <w:name w:val="VDB_List"/>
    <w:basedOn w:val="Geenlijst"/>
    <w:rsid w:val="00CC7CE3"/>
    <w:pPr>
      <w:numPr>
        <w:numId w:val="8"/>
      </w:numPr>
    </w:pPr>
  </w:style>
  <w:style w:type="paragraph" w:customStyle="1" w:styleId="VDBHeadingAnnex">
    <w:name w:val="VDB_Heading_Annex"/>
    <w:basedOn w:val="VDBHeadingSchedule"/>
    <w:next w:val="Standaard"/>
    <w:qFormat/>
    <w:rsid w:val="00CC7CE3"/>
    <w:pPr>
      <w:numPr>
        <w:ilvl w:val="1"/>
      </w:numPr>
      <w:outlineLvl w:val="1"/>
    </w:pPr>
  </w:style>
  <w:style w:type="paragraph" w:customStyle="1" w:styleId="VDBHeadingSchedule">
    <w:name w:val="VDB_Heading_Schedule"/>
    <w:basedOn w:val="Standaard"/>
    <w:next w:val="Standaard"/>
    <w:rsid w:val="00CC7CE3"/>
    <w:pPr>
      <w:pageBreakBefore/>
      <w:numPr>
        <w:numId w:val="8"/>
      </w:numPr>
      <w:tabs>
        <w:tab w:val="left" w:pos="567"/>
        <w:tab w:val="left" w:pos="1701"/>
      </w:tabs>
      <w:suppressAutoHyphens/>
      <w:spacing w:after="600" w:line="336" w:lineRule="auto"/>
      <w:jc w:val="center"/>
      <w:outlineLvl w:val="0"/>
    </w:pPr>
    <w:rPr>
      <w:rFonts w:ascii="Verdana" w:eastAsia="Times New Roman" w:hAnsi="Verdana" w:cs="Times New Roman"/>
      <w:b/>
      <w:bCs/>
      <w:sz w:val="18"/>
      <w:szCs w:val="22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47F39"/>
    <w:rPr>
      <w:rFonts w:ascii="Calibri" w:eastAsia="Times New Roman" w:hAnsi="Calibri" w:cs="Calibri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47F39"/>
    <w:rPr>
      <w:rFonts w:ascii="Calibri" w:eastAsia="Times New Roman" w:hAnsi="Calibri" w:cs="Calibri"/>
      <w:szCs w:val="21"/>
    </w:rPr>
  </w:style>
  <w:style w:type="paragraph" w:styleId="Tekstopmerking">
    <w:name w:val="annotation text"/>
    <w:basedOn w:val="Standaard"/>
    <w:link w:val="TekstopmerkingChar"/>
    <w:uiPriority w:val="99"/>
    <w:unhideWhenUsed/>
    <w:rsid w:val="007F4804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F4804"/>
    <w:rPr>
      <w:rFonts w:ascii="Lexend" w:hAnsi="Lexend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F480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F4804"/>
    <w:rPr>
      <w:rFonts w:ascii="Lexend" w:hAnsi="Lexend"/>
      <w:b/>
      <w:bCs/>
      <w:sz w:val="20"/>
      <w:szCs w:val="20"/>
      <w:lang w:eastAsia="en-US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03CE8"/>
    <w:rPr>
      <w:color w:val="800080" w:themeColor="followedHyperlink"/>
      <w:u w:val="single"/>
    </w:rPr>
  </w:style>
  <w:style w:type="paragraph" w:styleId="Revisie">
    <w:name w:val="Revision"/>
    <w:hidden/>
    <w:uiPriority w:val="99"/>
    <w:semiHidden/>
    <w:rsid w:val="00804CE3"/>
    <w:pPr>
      <w:spacing w:line="240" w:lineRule="auto"/>
      <w:ind w:firstLine="0"/>
    </w:pPr>
    <w:rPr>
      <w:rFonts w:ascii="Lexend" w:hAnsi="Lexend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55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17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68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8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62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uides.bloombergconnects.org/nl-NL/guide/verweyMuseumHaarle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marcom@museumhaarlem.nl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verweymuseumhaarlem.n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hema">
  <a:themeElements>
    <a:clrScheme name="MH basis #EE483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D5A383D0D9B04E83597281DB3E51D8" ma:contentTypeVersion="23" ma:contentTypeDescription="Een nieuw document maken." ma:contentTypeScope="" ma:versionID="1637cacd5a16232e0a85c78cc50fbc1d">
  <xsd:schema xmlns:xsd="http://www.w3.org/2001/XMLSchema" xmlns:xs="http://www.w3.org/2001/XMLSchema" xmlns:p="http://schemas.microsoft.com/office/2006/metadata/properties" xmlns:ns2="1c09ffd4-ec74-4ba0-8a86-1f5b494826fb" xmlns:ns3="113ac438-9b96-4695-9215-a9d05d5a3377" targetNamespace="http://schemas.microsoft.com/office/2006/metadata/properties" ma:root="true" ma:fieldsID="4feaa129ce2f8bbe289bbb33993542c4" ns2:_="" ns3:_="">
    <xsd:import namespace="1c09ffd4-ec74-4ba0-8a86-1f5b494826fb"/>
    <xsd:import namespace="113ac438-9b96-4695-9215-a9d05d5a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3:TaxKeywordTaxHTField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09ffd4-ec74-4ba0-8a86-1f5b4948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24281db-b882-4085-8fc5-b98d7fca40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6" nillable="true" ma:displayName="Afmeldingsstatus" ma:internalName="Afmeldingsstatus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c438-9b96-4695-9215-a9d05d5a337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8bd6ee4-93ac-4765-adec-fe892a8b973c}" ma:internalName="TaxCatchAll" ma:showField="CatchAllData" ma:web="113ac438-9b96-4695-9215-a9d05d5a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Ondernemingstrefwoorden" ma:fieldId="{23f27201-bee3-471e-b2e7-b64fd8b7ca38}" ma:taxonomyMulti="true" ma:sspId="524281db-b882-4085-8fc5-b98d7fca40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09ffd4-ec74-4ba0-8a86-1f5b494826fb">
      <Terms xmlns="http://schemas.microsoft.com/office/infopath/2007/PartnerControls"/>
    </lcf76f155ced4ddcb4097134ff3c332f>
    <TaxCatchAll xmlns="113ac438-9b96-4695-9215-a9d05d5a3377" xsi:nil="true"/>
    <TaxKeywordTaxHTField xmlns="113ac438-9b96-4695-9215-a9d05d5a3377">
      <Terms xmlns="http://schemas.microsoft.com/office/infopath/2007/PartnerControls"/>
    </TaxKeywordTaxHTField>
    <_Flow_SignoffStatus xmlns="1c09ffd4-ec74-4ba0-8a86-1f5b494826fb" xsi:nil="true"/>
    <SharedWithUsers xmlns="113ac438-9b96-4695-9215-a9d05d5a3377">
      <UserInfo>
        <DisplayName>Monique van Royen</DisplayName>
        <AccountId>271</AccountId>
        <AccountType/>
      </UserInfo>
      <UserInfo>
        <DisplayName>Laura van der Wijden</DisplayName>
        <AccountId>18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7ECF0E9-E4C5-45C8-A748-7627952058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E038EC-C94E-4B63-B656-89B1EB61CC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CDA91C-70F9-443E-9A3E-1F064F2A2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09ffd4-ec74-4ba0-8a86-1f5b494826fb"/>
    <ds:schemaRef ds:uri="113ac438-9b96-4695-9215-a9d05d5a33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8FB2CB-6981-4337-B4E9-1F5B6F35C5C8}">
  <ds:schemaRefs>
    <ds:schemaRef ds:uri="http://schemas.microsoft.com/office/2006/metadata/properties"/>
    <ds:schemaRef ds:uri="http://schemas.microsoft.com/office/infopath/2007/PartnerControls"/>
    <ds:schemaRef ds:uri="1c09ffd4-ec74-4ba0-8a86-1f5b494826fb"/>
    <ds:schemaRef ds:uri="113ac438-9b96-4695-9215-a9d05d5a33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500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Ingeborg</dc:creator>
  <cp:keywords/>
  <cp:lastModifiedBy>MarCom | Verwey Museum Haarlem</cp:lastModifiedBy>
  <cp:revision>121</cp:revision>
  <cp:lastPrinted>2022-10-04T08:49:00Z</cp:lastPrinted>
  <dcterms:created xsi:type="dcterms:W3CDTF">2025-12-03T14:56:00Z</dcterms:created>
  <dcterms:modified xsi:type="dcterms:W3CDTF">2025-12-10T15:27:00Z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0x0101001BD5A383D0D9B04E83597281DB3E51D8</vt:lpwstr>
  </property>
  <property fmtid="{D5CDD505-2E9C-101B-9397-08002B2CF9AE}" pid="4" name="MediaServiceImageTags">
    <vt:lpwstr/>
  </property>
</Properties>
</file>